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525B" w:rsidRDefault="003B525B">
      <w:pPr>
        <w:jc w:val="center"/>
        <w:rPr>
          <w:rFonts w:ascii="Arial" w:hAnsi="Arial" w:cs="Arial"/>
          <w:b/>
        </w:rPr>
      </w:pPr>
      <w:r>
        <w:rPr>
          <w:rFonts w:ascii="Arial" w:hAnsi="Arial" w:cs="Arial"/>
        </w:rPr>
        <w:t>State of Maine</w:t>
      </w:r>
    </w:p>
    <w:p w:rsidR="003B525B" w:rsidRDefault="003B525B">
      <w:pPr>
        <w:jc w:val="center"/>
        <w:rPr>
          <w:rFonts w:ascii="Arial" w:hAnsi="Arial" w:cs="Arial"/>
          <w:b/>
        </w:rPr>
      </w:pPr>
      <w:r>
        <w:rPr>
          <w:rFonts w:ascii="Arial" w:hAnsi="Arial" w:cs="Arial"/>
          <w:b/>
        </w:rPr>
        <w:t>Community Development Block Grant Program</w:t>
      </w:r>
    </w:p>
    <w:p w:rsidR="003B525B" w:rsidRDefault="00066B1E">
      <w:pPr>
        <w:jc w:val="center"/>
        <w:rPr>
          <w:rFonts w:ascii="Arial" w:hAnsi="Arial" w:cs="Arial"/>
          <w:b/>
        </w:rPr>
      </w:pPr>
      <w:r>
        <w:rPr>
          <w:rFonts w:ascii="Arial" w:hAnsi="Arial" w:cs="Arial"/>
          <w:b/>
        </w:rPr>
        <w:t>2017</w:t>
      </w:r>
      <w:r w:rsidR="003B525B">
        <w:rPr>
          <w:rFonts w:ascii="Arial" w:hAnsi="Arial" w:cs="Arial"/>
          <w:b/>
        </w:rPr>
        <w:t xml:space="preserve"> Economic Development Program</w:t>
      </w:r>
    </w:p>
    <w:p w:rsidR="003B525B" w:rsidRDefault="003B525B">
      <w:pPr>
        <w:jc w:val="center"/>
        <w:rPr>
          <w:rFonts w:ascii="Arial" w:hAnsi="Arial" w:cs="Arial"/>
        </w:rPr>
      </w:pPr>
      <w:r>
        <w:rPr>
          <w:rFonts w:ascii="Arial" w:hAnsi="Arial" w:cs="Arial"/>
          <w:b/>
        </w:rPr>
        <w:t>Letter of Intent to Apply</w:t>
      </w:r>
    </w:p>
    <w:p w:rsidR="003B525B" w:rsidRDefault="003B525B">
      <w:pPr>
        <w:jc w:val="center"/>
        <w:rPr>
          <w:rFonts w:ascii="Arial" w:hAnsi="Arial" w:cs="Arial"/>
          <w:sz w:val="28"/>
          <w:szCs w:val="28"/>
        </w:rPr>
      </w:pPr>
      <w:proofErr w:type="gramStart"/>
      <w:r>
        <w:rPr>
          <w:rFonts w:ascii="Arial" w:hAnsi="Arial" w:cs="Arial"/>
        </w:rPr>
        <w:t>Due the first Friday of each month by 4:00 p.m.*</w:t>
      </w:r>
      <w:proofErr w:type="gramEnd"/>
    </w:p>
    <w:p w:rsidR="003B525B" w:rsidRDefault="003B525B">
      <w:pPr>
        <w:jc w:val="center"/>
        <w:rPr>
          <w:rFonts w:ascii="Arial" w:hAnsi="Arial" w:cs="Arial"/>
        </w:rPr>
      </w:pPr>
      <w:r>
        <w:rPr>
          <w:rFonts w:ascii="Arial" w:hAnsi="Arial" w:cs="Arial"/>
          <w:sz w:val="28"/>
          <w:szCs w:val="28"/>
        </w:rPr>
        <w:t xml:space="preserve">Letters of Intent may be submitted via email to: </w:t>
      </w:r>
      <w:hyperlink r:id="rId7" w:history="1">
        <w:r>
          <w:rPr>
            <w:rStyle w:val="Hyperlink"/>
            <w:rFonts w:ascii="Arial" w:hAnsi="Arial" w:cs="Arial"/>
            <w:sz w:val="28"/>
            <w:szCs w:val="28"/>
          </w:rPr>
          <w:t>ocd.loi@maine.gov</w:t>
        </w:r>
      </w:hyperlink>
    </w:p>
    <w:p w:rsidR="003B525B" w:rsidRDefault="003B525B">
      <w:pPr>
        <w:jc w:val="center"/>
        <w:rPr>
          <w:rFonts w:ascii="Tahoma" w:hAnsi="Tahoma" w:cs="Tahoma"/>
          <w:b/>
          <w:color w:val="FF0000"/>
        </w:rPr>
      </w:pPr>
      <w:r>
        <w:rPr>
          <w:rFonts w:ascii="Arial" w:hAnsi="Arial" w:cs="Arial"/>
        </w:rPr>
        <w:t>Please enter “EDP LOI” in the subject line.</w:t>
      </w:r>
    </w:p>
    <w:p w:rsidR="003B525B" w:rsidRDefault="003B525B">
      <w:pPr>
        <w:jc w:val="center"/>
        <w:rPr>
          <w:rFonts w:ascii="Tahoma" w:hAnsi="Tahoma" w:cs="Tahoma"/>
          <w:b/>
          <w:color w:val="FF0000"/>
        </w:rPr>
      </w:pPr>
    </w:p>
    <w:p w:rsidR="003B525B" w:rsidRDefault="003B525B">
      <w:pPr>
        <w:jc w:val="center"/>
        <w:rPr>
          <w:rFonts w:ascii="Arial" w:hAnsi="Arial" w:cs="Arial"/>
        </w:rPr>
      </w:pPr>
      <w:r>
        <w:rPr>
          <w:rFonts w:ascii="Tahoma" w:hAnsi="Tahoma" w:cs="Tahoma"/>
          <w:b/>
          <w:color w:val="FF0000"/>
        </w:rPr>
        <w:t>201</w:t>
      </w:r>
      <w:r w:rsidR="00066B1E">
        <w:rPr>
          <w:rFonts w:ascii="Tahoma" w:hAnsi="Tahoma" w:cs="Tahoma"/>
          <w:b/>
          <w:color w:val="FF0000"/>
        </w:rPr>
        <w:t>7</w:t>
      </w:r>
      <w:r>
        <w:rPr>
          <w:rFonts w:ascii="Tahoma" w:hAnsi="Tahoma" w:cs="Tahoma"/>
          <w:b/>
          <w:color w:val="FF0000"/>
        </w:rPr>
        <w:t xml:space="preserve"> CDBG Program Funds are not expected to </w:t>
      </w:r>
      <w:r w:rsidR="00363825">
        <w:rPr>
          <w:rFonts w:ascii="Tahoma" w:hAnsi="Tahoma" w:cs="Tahoma"/>
          <w:b/>
          <w:color w:val="FF0000"/>
        </w:rPr>
        <w:t>be available before July 1, 2017</w:t>
      </w:r>
      <w:r>
        <w:rPr>
          <w:rFonts w:ascii="Tahoma" w:hAnsi="Tahoma" w:cs="Tahoma"/>
          <w:b/>
          <w:color w:val="FF0000"/>
        </w:rPr>
        <w:t>.</w:t>
      </w:r>
    </w:p>
    <w:p w:rsidR="003B525B" w:rsidRDefault="003B525B">
      <w:pPr>
        <w:rPr>
          <w:rFonts w:ascii="Arial" w:hAnsi="Arial" w:cs="Arial"/>
        </w:rPr>
      </w:pPr>
    </w:p>
    <w:p w:rsidR="003B525B" w:rsidRDefault="003B525B">
      <w:pPr>
        <w:rPr>
          <w:rFonts w:ascii="Arial" w:hAnsi="Arial" w:cs="Arial"/>
        </w:rPr>
      </w:pPr>
      <w:r>
        <w:rPr>
          <w:rFonts w:ascii="Arial" w:hAnsi="Arial" w:cs="Arial"/>
          <w:sz w:val="20"/>
          <w:szCs w:val="20"/>
        </w:rPr>
        <w:t>All communities wishing to apply for assistance under the 201</w:t>
      </w:r>
      <w:r w:rsidR="00363825">
        <w:rPr>
          <w:rFonts w:ascii="Arial" w:hAnsi="Arial" w:cs="Arial"/>
          <w:sz w:val="20"/>
          <w:szCs w:val="20"/>
        </w:rPr>
        <w:t>7</w:t>
      </w:r>
      <w:r>
        <w:rPr>
          <w:rFonts w:ascii="Arial" w:hAnsi="Arial" w:cs="Arial"/>
          <w:sz w:val="20"/>
          <w:szCs w:val="20"/>
        </w:rPr>
        <w:t xml:space="preserve"> Economic Development Program must use this Letter of Intent to document compliance with requirements established by Title I of the Housing and Community Development Act of 1974, as amended and the State of Maine CDBG program. Applicants who submit a completed Letter of Intent deemed to be fully compliant will be notified by OCD that they are eligible to submit a final application.  Eligibility to submit a final application does not imply final project approval or funding.</w:t>
      </w:r>
    </w:p>
    <w:p w:rsidR="003B525B" w:rsidRDefault="003B525B">
      <w:pPr>
        <w:rPr>
          <w:rFonts w:ascii="Arial" w:hAnsi="Arial" w:cs="Arial"/>
        </w:rPr>
      </w:pPr>
    </w:p>
    <w:p w:rsidR="003B525B" w:rsidRDefault="003B525B">
      <w:pPr>
        <w:rPr>
          <w:rFonts w:ascii="Arial" w:hAnsi="Arial" w:cs="Arial"/>
          <w:b/>
        </w:rPr>
      </w:pPr>
      <w:r>
        <w:rPr>
          <w:rFonts w:ascii="Arial" w:hAnsi="Arial" w:cs="Arial"/>
          <w:b/>
        </w:rPr>
        <w:t>EDP PROJECT PARTICIPANTS</w:t>
      </w:r>
    </w:p>
    <w:p w:rsidR="003B525B" w:rsidRDefault="003B525B">
      <w:pPr>
        <w:rPr>
          <w:rFonts w:ascii="Arial" w:hAnsi="Arial" w:cs="Arial"/>
          <w:b/>
        </w:rPr>
      </w:pPr>
    </w:p>
    <w:p w:rsidR="003B525B" w:rsidRDefault="003B525B">
      <w:pPr>
        <w:rPr>
          <w:rFonts w:ascii="Arial" w:hAnsi="Arial" w:cs="Arial"/>
          <w:b/>
        </w:rPr>
      </w:pPr>
      <w:r>
        <w:rPr>
          <w:rFonts w:ascii="Arial" w:hAnsi="Arial" w:cs="Arial"/>
          <w:b/>
        </w:rPr>
        <w:t>Legal Applicant (Community):</w:t>
      </w:r>
    </w:p>
    <w:p w:rsidR="003B525B" w:rsidRDefault="003B525B">
      <w:pPr>
        <w:rPr>
          <w:rFonts w:ascii="Arial" w:hAnsi="Arial" w:cs="Arial"/>
          <w:b/>
        </w:rPr>
      </w:pPr>
    </w:p>
    <w:tbl>
      <w:tblPr>
        <w:tblW w:w="0" w:type="auto"/>
        <w:tblInd w:w="108" w:type="dxa"/>
        <w:tblLayout w:type="fixed"/>
        <w:tblLook w:val="0000"/>
      </w:tblPr>
      <w:tblGrid>
        <w:gridCol w:w="1530"/>
        <w:gridCol w:w="3610"/>
        <w:gridCol w:w="1970"/>
        <w:gridCol w:w="3654"/>
      </w:tblGrid>
      <w:tr w:rsidR="003B525B">
        <w:trPr>
          <w:trHeight w:val="485"/>
        </w:trPr>
        <w:tc>
          <w:tcPr>
            <w:tcW w:w="1530" w:type="dxa"/>
            <w:tcBorders>
              <w:top w:val="single" w:sz="4" w:space="0" w:color="000000"/>
              <w:left w:val="single" w:sz="4" w:space="0" w:color="000000"/>
              <w:bottom w:val="single" w:sz="4" w:space="0" w:color="000000"/>
            </w:tcBorders>
            <w:shd w:val="clear" w:color="auto" w:fill="auto"/>
          </w:tcPr>
          <w:p w:rsidR="003B525B" w:rsidRDefault="003B525B">
            <w:pPr>
              <w:rPr>
                <w:rFonts w:ascii="Arial" w:hAnsi="Arial" w:cs="Arial"/>
              </w:rPr>
            </w:pPr>
            <w:bookmarkStart w:id="0" w:name="OLE_LINK1"/>
            <w:bookmarkStart w:id="1" w:name="OLE_LINK2"/>
            <w:bookmarkEnd w:id="0"/>
            <w:bookmarkEnd w:id="1"/>
            <w:r>
              <w:rPr>
                <w:rFonts w:ascii="Arial" w:hAnsi="Arial" w:cs="Arial"/>
                <w:b/>
              </w:rPr>
              <w:t>Applicant:</w:t>
            </w:r>
          </w:p>
        </w:tc>
        <w:tc>
          <w:tcPr>
            <w:tcW w:w="3610"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970" w:type="dxa"/>
            <w:tcBorders>
              <w:top w:val="single" w:sz="4" w:space="0" w:color="000000"/>
              <w:left w:val="single" w:sz="4" w:space="0" w:color="000000"/>
              <w:bottom w:val="single" w:sz="4" w:space="0" w:color="000000"/>
            </w:tcBorders>
            <w:shd w:val="clear" w:color="auto" w:fill="auto"/>
          </w:tcPr>
          <w:p w:rsidR="003B525B" w:rsidRDefault="003B525B">
            <w:pPr>
              <w:rPr>
                <w:rFonts w:ascii="Arial" w:hAnsi="Arial" w:cs="Arial"/>
              </w:rPr>
            </w:pPr>
            <w:r>
              <w:rPr>
                <w:rFonts w:ascii="Arial" w:hAnsi="Arial" w:cs="Arial"/>
                <w:b/>
              </w:rPr>
              <w:t>Phone:</w:t>
            </w:r>
          </w:p>
        </w:tc>
        <w:tc>
          <w:tcPr>
            <w:tcW w:w="3654" w:type="dxa"/>
            <w:tcBorders>
              <w:top w:val="single" w:sz="4" w:space="0" w:color="000000"/>
              <w:left w:val="single" w:sz="4" w:space="0" w:color="000000"/>
              <w:bottom w:val="single" w:sz="4" w:space="0" w:color="000000"/>
              <w:right w:val="single" w:sz="4" w:space="0" w:color="000000"/>
            </w:tcBorders>
            <w:shd w:val="clear" w:color="auto" w:fill="auto"/>
          </w:tcPr>
          <w:p w:rsidR="003B525B" w:rsidRDefault="003B525B">
            <w:pPr>
              <w:snapToGrid w:val="0"/>
              <w:rPr>
                <w:rFonts w:ascii="Arial" w:hAnsi="Arial" w:cs="Arial"/>
              </w:rPr>
            </w:pPr>
          </w:p>
        </w:tc>
      </w:tr>
      <w:tr w:rsidR="003B525B">
        <w:trPr>
          <w:trHeight w:val="485"/>
        </w:trPr>
        <w:tc>
          <w:tcPr>
            <w:tcW w:w="1530" w:type="dxa"/>
            <w:tcBorders>
              <w:top w:val="single" w:sz="4" w:space="0" w:color="000000"/>
              <w:left w:val="single" w:sz="4" w:space="0" w:color="000000"/>
              <w:bottom w:val="single" w:sz="4" w:space="0" w:color="000000"/>
            </w:tcBorders>
            <w:shd w:val="clear" w:color="auto" w:fill="auto"/>
          </w:tcPr>
          <w:p w:rsidR="003B525B" w:rsidRDefault="003B525B">
            <w:pPr>
              <w:rPr>
                <w:rFonts w:ascii="Arial" w:hAnsi="Arial" w:cs="Arial"/>
              </w:rPr>
            </w:pPr>
            <w:r>
              <w:rPr>
                <w:rFonts w:ascii="Arial" w:hAnsi="Arial" w:cs="Arial"/>
                <w:b/>
              </w:rPr>
              <w:t>Address:</w:t>
            </w:r>
          </w:p>
        </w:tc>
        <w:tc>
          <w:tcPr>
            <w:tcW w:w="3610"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970" w:type="dxa"/>
            <w:tcBorders>
              <w:top w:val="single" w:sz="4" w:space="0" w:color="000000"/>
              <w:left w:val="single" w:sz="4" w:space="0" w:color="000000"/>
              <w:bottom w:val="single" w:sz="4" w:space="0" w:color="000000"/>
            </w:tcBorders>
            <w:shd w:val="clear" w:color="auto" w:fill="auto"/>
          </w:tcPr>
          <w:p w:rsidR="003B525B" w:rsidRDefault="003B525B">
            <w:pPr>
              <w:rPr>
                <w:rFonts w:ascii="Arial" w:hAnsi="Arial" w:cs="Arial"/>
              </w:rPr>
            </w:pPr>
            <w:r>
              <w:rPr>
                <w:rFonts w:ascii="Arial" w:hAnsi="Arial" w:cs="Arial"/>
                <w:b/>
              </w:rPr>
              <w:t>Fax:</w:t>
            </w:r>
          </w:p>
        </w:tc>
        <w:tc>
          <w:tcPr>
            <w:tcW w:w="3654" w:type="dxa"/>
            <w:tcBorders>
              <w:top w:val="single" w:sz="4" w:space="0" w:color="000000"/>
              <w:left w:val="single" w:sz="4" w:space="0" w:color="000000"/>
              <w:bottom w:val="single" w:sz="4" w:space="0" w:color="000000"/>
              <w:right w:val="single" w:sz="4" w:space="0" w:color="000000"/>
            </w:tcBorders>
            <w:shd w:val="clear" w:color="auto" w:fill="auto"/>
          </w:tcPr>
          <w:p w:rsidR="003B525B" w:rsidRDefault="003B525B">
            <w:pPr>
              <w:snapToGrid w:val="0"/>
              <w:rPr>
                <w:rFonts w:ascii="Arial" w:hAnsi="Arial" w:cs="Arial"/>
              </w:rPr>
            </w:pPr>
          </w:p>
        </w:tc>
      </w:tr>
      <w:tr w:rsidR="003B525B">
        <w:trPr>
          <w:trHeight w:val="485"/>
        </w:trPr>
        <w:tc>
          <w:tcPr>
            <w:tcW w:w="1530" w:type="dxa"/>
            <w:tcBorders>
              <w:top w:val="single" w:sz="4" w:space="0" w:color="000000"/>
              <w:left w:val="single" w:sz="4" w:space="0" w:color="000000"/>
              <w:bottom w:val="single" w:sz="4" w:space="0" w:color="000000"/>
            </w:tcBorders>
            <w:shd w:val="clear" w:color="auto" w:fill="auto"/>
          </w:tcPr>
          <w:p w:rsidR="003B525B" w:rsidRDefault="003B525B">
            <w:pPr>
              <w:rPr>
                <w:rFonts w:ascii="Arial" w:hAnsi="Arial" w:cs="Arial"/>
              </w:rPr>
            </w:pPr>
            <w:r>
              <w:rPr>
                <w:rFonts w:ascii="Arial" w:hAnsi="Arial" w:cs="Arial"/>
                <w:b/>
              </w:rPr>
              <w:t>City, ZIP+4:</w:t>
            </w:r>
          </w:p>
        </w:tc>
        <w:tc>
          <w:tcPr>
            <w:tcW w:w="3610"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970" w:type="dxa"/>
            <w:tcBorders>
              <w:top w:val="single" w:sz="4" w:space="0" w:color="000000"/>
              <w:left w:val="single" w:sz="4" w:space="0" w:color="000000"/>
              <w:bottom w:val="single" w:sz="4" w:space="0" w:color="000000"/>
            </w:tcBorders>
            <w:shd w:val="clear" w:color="auto" w:fill="auto"/>
          </w:tcPr>
          <w:p w:rsidR="003B525B" w:rsidRDefault="003B525B">
            <w:pPr>
              <w:rPr>
                <w:rFonts w:ascii="Arial" w:hAnsi="Arial" w:cs="Arial"/>
              </w:rPr>
            </w:pPr>
            <w:r>
              <w:rPr>
                <w:rFonts w:ascii="Arial" w:hAnsi="Arial" w:cs="Arial"/>
                <w:b/>
              </w:rPr>
              <w:t>E-Mail:</w:t>
            </w:r>
          </w:p>
        </w:tc>
        <w:tc>
          <w:tcPr>
            <w:tcW w:w="3654" w:type="dxa"/>
            <w:tcBorders>
              <w:top w:val="single" w:sz="4" w:space="0" w:color="000000"/>
              <w:left w:val="single" w:sz="4" w:space="0" w:color="000000"/>
              <w:bottom w:val="single" w:sz="4" w:space="0" w:color="000000"/>
              <w:right w:val="single" w:sz="4" w:space="0" w:color="000000"/>
            </w:tcBorders>
            <w:shd w:val="clear" w:color="auto" w:fill="auto"/>
          </w:tcPr>
          <w:p w:rsidR="003B525B" w:rsidRDefault="003B525B">
            <w:pPr>
              <w:snapToGrid w:val="0"/>
              <w:rPr>
                <w:rFonts w:ascii="Arial" w:hAnsi="Arial" w:cs="Arial"/>
              </w:rPr>
            </w:pPr>
          </w:p>
        </w:tc>
      </w:tr>
      <w:tr w:rsidR="003B525B">
        <w:trPr>
          <w:trHeight w:val="485"/>
        </w:trPr>
        <w:tc>
          <w:tcPr>
            <w:tcW w:w="1530" w:type="dxa"/>
            <w:tcBorders>
              <w:top w:val="single" w:sz="4" w:space="0" w:color="000000"/>
              <w:left w:val="single" w:sz="4" w:space="0" w:color="000000"/>
              <w:bottom w:val="single" w:sz="4" w:space="0" w:color="000000"/>
            </w:tcBorders>
            <w:shd w:val="clear" w:color="auto" w:fill="auto"/>
          </w:tcPr>
          <w:p w:rsidR="003B525B" w:rsidRDefault="003B525B">
            <w:pPr>
              <w:rPr>
                <w:rFonts w:ascii="Arial" w:hAnsi="Arial" w:cs="Arial"/>
              </w:rPr>
            </w:pPr>
            <w:r>
              <w:rPr>
                <w:rFonts w:ascii="Arial" w:hAnsi="Arial" w:cs="Arial"/>
                <w:b/>
              </w:rPr>
              <w:t>Contact:</w:t>
            </w:r>
          </w:p>
        </w:tc>
        <w:tc>
          <w:tcPr>
            <w:tcW w:w="9234" w:type="dxa"/>
            <w:gridSpan w:val="3"/>
            <w:tcBorders>
              <w:top w:val="single" w:sz="4" w:space="0" w:color="000000"/>
              <w:left w:val="single" w:sz="4" w:space="0" w:color="000000"/>
              <w:bottom w:val="single" w:sz="4" w:space="0" w:color="000000"/>
              <w:right w:val="single" w:sz="4" w:space="0" w:color="000000"/>
            </w:tcBorders>
            <w:shd w:val="clear" w:color="auto" w:fill="auto"/>
          </w:tcPr>
          <w:p w:rsidR="003B525B" w:rsidRDefault="003B525B">
            <w:pPr>
              <w:snapToGrid w:val="0"/>
              <w:rPr>
                <w:rFonts w:ascii="Arial" w:hAnsi="Arial" w:cs="Arial"/>
              </w:rPr>
            </w:pPr>
          </w:p>
        </w:tc>
      </w:tr>
      <w:tr w:rsidR="003B525B">
        <w:trPr>
          <w:trHeight w:val="350"/>
        </w:trPr>
        <w:tc>
          <w:tcPr>
            <w:tcW w:w="1530" w:type="dxa"/>
            <w:tcBorders>
              <w:top w:val="single" w:sz="4" w:space="0" w:color="000000"/>
              <w:left w:val="single" w:sz="4" w:space="0" w:color="000000"/>
              <w:bottom w:val="single" w:sz="4" w:space="0" w:color="000000"/>
            </w:tcBorders>
            <w:shd w:val="clear" w:color="auto" w:fill="auto"/>
          </w:tcPr>
          <w:p w:rsidR="003B525B" w:rsidRDefault="003B525B">
            <w:pPr>
              <w:rPr>
                <w:rStyle w:val="InitialStyle"/>
                <w:rFonts w:ascii="Tahoma" w:hAnsi="Tahoma" w:cs="Tahoma"/>
                <w:sz w:val="22"/>
                <w:szCs w:val="22"/>
              </w:rPr>
            </w:pPr>
            <w:r>
              <w:rPr>
                <w:rFonts w:ascii="Arial" w:hAnsi="Arial" w:cs="Arial"/>
                <w:b/>
              </w:rPr>
              <w:t>DUNS #:</w:t>
            </w:r>
          </w:p>
        </w:tc>
        <w:tc>
          <w:tcPr>
            <w:tcW w:w="9234" w:type="dxa"/>
            <w:gridSpan w:val="3"/>
            <w:tcBorders>
              <w:top w:val="single" w:sz="4" w:space="0" w:color="000000"/>
              <w:left w:val="single" w:sz="4" w:space="0" w:color="000000"/>
              <w:bottom w:val="single" w:sz="4" w:space="0" w:color="000000"/>
              <w:right w:val="single" w:sz="4" w:space="0" w:color="000000"/>
            </w:tcBorders>
            <w:shd w:val="clear" w:color="auto" w:fill="auto"/>
          </w:tcPr>
          <w:p w:rsidR="003B525B" w:rsidRDefault="003B525B">
            <w:pPr>
              <w:pStyle w:val="DefaultText"/>
              <w:tabs>
                <w:tab w:val="left" w:pos="1440"/>
                <w:tab w:val="left" w:pos="1920"/>
              </w:tabs>
              <w:rPr>
                <w:rStyle w:val="InitialStyle"/>
                <w:rFonts w:ascii="Tahoma" w:hAnsi="Tahoma" w:cs="Tahoma"/>
                <w:sz w:val="20"/>
              </w:rPr>
            </w:pPr>
            <w:r>
              <w:rPr>
                <w:rStyle w:val="InitialStyle"/>
                <w:rFonts w:ascii="Tahoma" w:hAnsi="Tahoma" w:cs="Tahoma"/>
                <w:sz w:val="22"/>
                <w:szCs w:val="22"/>
              </w:rPr>
              <w:t>Applicant DUNS (Dunn &amp; Bradstreet) #:</w:t>
            </w:r>
          </w:p>
          <w:p w:rsidR="003B525B" w:rsidRDefault="003B525B">
            <w:r>
              <w:rPr>
                <w:rStyle w:val="InitialStyle"/>
                <w:rFonts w:ascii="Tahoma" w:hAnsi="Tahoma" w:cs="Tahoma"/>
                <w:sz w:val="20"/>
                <w:szCs w:val="20"/>
              </w:rPr>
              <w:t xml:space="preserve">(visit </w:t>
            </w:r>
            <w:hyperlink r:id="rId8" w:history="1">
              <w:r>
                <w:rPr>
                  <w:rStyle w:val="Hyperlink"/>
                </w:rPr>
                <w:t>http://fedgov.dnb.com/webform</w:t>
              </w:r>
            </w:hyperlink>
            <w:r>
              <w:t xml:space="preserve"> </w:t>
            </w:r>
            <w:r>
              <w:rPr>
                <w:rStyle w:val="InitialStyle"/>
                <w:rFonts w:ascii="Tahoma" w:hAnsi="Tahoma" w:cs="Tahoma"/>
                <w:sz w:val="20"/>
                <w:szCs w:val="20"/>
              </w:rPr>
              <w:t>if applicant needs to obtain a number)</w:t>
            </w:r>
          </w:p>
        </w:tc>
      </w:tr>
      <w:tr w:rsidR="003B525B">
        <w:trPr>
          <w:trHeight w:val="548"/>
        </w:trPr>
        <w:tc>
          <w:tcPr>
            <w:tcW w:w="10764" w:type="dxa"/>
            <w:gridSpan w:val="4"/>
            <w:tcBorders>
              <w:top w:val="single" w:sz="4" w:space="0" w:color="000000"/>
              <w:left w:val="single" w:sz="4" w:space="0" w:color="000000"/>
              <w:bottom w:val="single" w:sz="4" w:space="0" w:color="000000"/>
              <w:right w:val="single" w:sz="4" w:space="0" w:color="000000"/>
            </w:tcBorders>
            <w:shd w:val="clear" w:color="auto" w:fill="auto"/>
          </w:tcPr>
          <w:p w:rsidR="003B525B" w:rsidRDefault="003B525B">
            <w:pPr>
              <w:pStyle w:val="DefaultText"/>
              <w:tabs>
                <w:tab w:val="left" w:pos="1440"/>
                <w:tab w:val="left" w:pos="1920"/>
              </w:tabs>
            </w:pPr>
            <w:r>
              <w:rPr>
                <w:rFonts w:ascii="Arial" w:hAnsi="Arial" w:cs="Arial"/>
                <w:b/>
                <w:sz w:val="22"/>
                <w:szCs w:val="22"/>
              </w:rPr>
              <w:t>OCD Development Program Manager (</w:t>
            </w:r>
            <w:r>
              <w:rPr>
                <w:rFonts w:ascii="Arial" w:hAnsi="Arial" w:cs="Arial"/>
                <w:b/>
                <w:color w:val="FF0000"/>
                <w:sz w:val="22"/>
                <w:szCs w:val="22"/>
              </w:rPr>
              <w:t>Name and Date of Consultation Required</w:t>
            </w:r>
            <w:r>
              <w:rPr>
                <w:rFonts w:ascii="Arial" w:hAnsi="Arial" w:cs="Arial"/>
                <w:sz w:val="22"/>
                <w:szCs w:val="22"/>
              </w:rPr>
              <w:t>):</w:t>
            </w:r>
          </w:p>
        </w:tc>
      </w:tr>
    </w:tbl>
    <w:p w:rsidR="003B525B" w:rsidRDefault="003B525B">
      <w:pPr>
        <w:rPr>
          <w:rFonts w:ascii="Arial" w:hAnsi="Arial" w:cs="Arial"/>
          <w:b/>
        </w:rPr>
      </w:pPr>
    </w:p>
    <w:p w:rsidR="003B525B" w:rsidRDefault="003B525B">
      <w:pPr>
        <w:rPr>
          <w:rFonts w:ascii="Arial" w:hAnsi="Arial" w:cs="Arial"/>
          <w:b/>
        </w:rPr>
      </w:pPr>
      <w:r>
        <w:rPr>
          <w:rFonts w:ascii="Arial" w:hAnsi="Arial" w:cs="Arial"/>
          <w:b/>
        </w:rPr>
        <w:t xml:space="preserve">Business to be assisted: </w:t>
      </w:r>
    </w:p>
    <w:p w:rsidR="003B525B" w:rsidRDefault="003B525B">
      <w:pPr>
        <w:rPr>
          <w:rFonts w:ascii="Arial" w:hAnsi="Arial" w:cs="Arial"/>
          <w:b/>
        </w:rPr>
      </w:pPr>
    </w:p>
    <w:tbl>
      <w:tblPr>
        <w:tblW w:w="0" w:type="auto"/>
        <w:tblInd w:w="108" w:type="dxa"/>
        <w:tblLayout w:type="fixed"/>
        <w:tblLook w:val="0000"/>
      </w:tblPr>
      <w:tblGrid>
        <w:gridCol w:w="1626"/>
        <w:gridCol w:w="4238"/>
        <w:gridCol w:w="1231"/>
        <w:gridCol w:w="3625"/>
      </w:tblGrid>
      <w:tr w:rsidR="003B525B">
        <w:trPr>
          <w:trHeight w:val="458"/>
        </w:trPr>
        <w:tc>
          <w:tcPr>
            <w:tcW w:w="1626" w:type="dxa"/>
            <w:tcBorders>
              <w:top w:val="single" w:sz="4" w:space="0" w:color="000000"/>
              <w:left w:val="single" w:sz="4" w:space="0" w:color="000000"/>
              <w:bottom w:val="single" w:sz="4" w:space="0" w:color="000000"/>
            </w:tcBorders>
            <w:shd w:val="clear" w:color="auto" w:fill="auto"/>
          </w:tcPr>
          <w:p w:rsidR="003B525B" w:rsidRDefault="003B525B">
            <w:pPr>
              <w:rPr>
                <w:rFonts w:ascii="Arial" w:hAnsi="Arial" w:cs="Arial"/>
              </w:rPr>
            </w:pPr>
            <w:r>
              <w:rPr>
                <w:rFonts w:ascii="Arial" w:hAnsi="Arial" w:cs="Arial"/>
                <w:b/>
              </w:rPr>
              <w:t xml:space="preserve">Business </w:t>
            </w:r>
          </w:p>
        </w:tc>
        <w:tc>
          <w:tcPr>
            <w:tcW w:w="4238"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231" w:type="dxa"/>
            <w:tcBorders>
              <w:top w:val="single" w:sz="4" w:space="0" w:color="000000"/>
              <w:left w:val="single" w:sz="4" w:space="0" w:color="000000"/>
              <w:bottom w:val="single" w:sz="4" w:space="0" w:color="000000"/>
            </w:tcBorders>
            <w:shd w:val="clear" w:color="auto" w:fill="auto"/>
          </w:tcPr>
          <w:p w:rsidR="003B525B" w:rsidRDefault="003B525B">
            <w:pPr>
              <w:rPr>
                <w:rFonts w:ascii="Arial" w:hAnsi="Arial" w:cs="Arial"/>
              </w:rPr>
            </w:pPr>
            <w:r>
              <w:rPr>
                <w:rFonts w:ascii="Arial" w:hAnsi="Arial" w:cs="Arial"/>
                <w:b/>
              </w:rPr>
              <w:t>Phone:</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3B525B" w:rsidRDefault="003B525B">
            <w:pPr>
              <w:snapToGrid w:val="0"/>
              <w:rPr>
                <w:rFonts w:ascii="Arial" w:hAnsi="Arial" w:cs="Arial"/>
              </w:rPr>
            </w:pPr>
          </w:p>
        </w:tc>
      </w:tr>
      <w:tr w:rsidR="003B525B">
        <w:trPr>
          <w:trHeight w:val="440"/>
        </w:trPr>
        <w:tc>
          <w:tcPr>
            <w:tcW w:w="1626" w:type="dxa"/>
            <w:tcBorders>
              <w:top w:val="single" w:sz="4" w:space="0" w:color="000000"/>
              <w:left w:val="single" w:sz="4" w:space="0" w:color="000000"/>
              <w:bottom w:val="single" w:sz="4" w:space="0" w:color="000000"/>
            </w:tcBorders>
            <w:shd w:val="clear" w:color="auto" w:fill="auto"/>
          </w:tcPr>
          <w:p w:rsidR="003B525B" w:rsidRDefault="003B525B">
            <w:pPr>
              <w:rPr>
                <w:rFonts w:ascii="Arial" w:hAnsi="Arial" w:cs="Arial"/>
              </w:rPr>
            </w:pPr>
            <w:r>
              <w:rPr>
                <w:rFonts w:ascii="Arial" w:hAnsi="Arial" w:cs="Arial"/>
                <w:b/>
              </w:rPr>
              <w:t>Address:</w:t>
            </w:r>
          </w:p>
        </w:tc>
        <w:tc>
          <w:tcPr>
            <w:tcW w:w="4238"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231" w:type="dxa"/>
            <w:tcBorders>
              <w:top w:val="single" w:sz="4" w:space="0" w:color="000000"/>
              <w:left w:val="single" w:sz="4" w:space="0" w:color="000000"/>
              <w:bottom w:val="single" w:sz="4" w:space="0" w:color="000000"/>
            </w:tcBorders>
            <w:shd w:val="clear" w:color="auto" w:fill="auto"/>
          </w:tcPr>
          <w:p w:rsidR="003B525B" w:rsidRDefault="003B525B">
            <w:pPr>
              <w:rPr>
                <w:rFonts w:ascii="Arial" w:hAnsi="Arial" w:cs="Arial"/>
              </w:rPr>
            </w:pPr>
            <w:r>
              <w:rPr>
                <w:rFonts w:ascii="Arial" w:hAnsi="Arial" w:cs="Arial"/>
                <w:b/>
              </w:rPr>
              <w:t>Fax:</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3B525B" w:rsidRDefault="003B525B">
            <w:pPr>
              <w:snapToGrid w:val="0"/>
              <w:rPr>
                <w:rFonts w:ascii="Arial" w:hAnsi="Arial" w:cs="Arial"/>
              </w:rPr>
            </w:pPr>
          </w:p>
        </w:tc>
      </w:tr>
      <w:tr w:rsidR="003B525B">
        <w:trPr>
          <w:trHeight w:val="440"/>
        </w:trPr>
        <w:tc>
          <w:tcPr>
            <w:tcW w:w="1626" w:type="dxa"/>
            <w:tcBorders>
              <w:top w:val="single" w:sz="4" w:space="0" w:color="000000"/>
              <w:left w:val="single" w:sz="4" w:space="0" w:color="000000"/>
              <w:bottom w:val="single" w:sz="4" w:space="0" w:color="000000"/>
            </w:tcBorders>
            <w:shd w:val="clear" w:color="auto" w:fill="auto"/>
          </w:tcPr>
          <w:p w:rsidR="003B525B" w:rsidRDefault="003B525B">
            <w:pPr>
              <w:rPr>
                <w:rFonts w:ascii="Arial" w:hAnsi="Arial" w:cs="Arial"/>
              </w:rPr>
            </w:pPr>
            <w:r>
              <w:rPr>
                <w:rFonts w:ascii="Arial" w:hAnsi="Arial" w:cs="Arial"/>
                <w:b/>
              </w:rPr>
              <w:t>City, ZIP:</w:t>
            </w:r>
          </w:p>
        </w:tc>
        <w:tc>
          <w:tcPr>
            <w:tcW w:w="4238"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231" w:type="dxa"/>
            <w:tcBorders>
              <w:top w:val="single" w:sz="4" w:space="0" w:color="000000"/>
              <w:left w:val="single" w:sz="4" w:space="0" w:color="000000"/>
              <w:bottom w:val="single" w:sz="4" w:space="0" w:color="000000"/>
            </w:tcBorders>
            <w:shd w:val="clear" w:color="auto" w:fill="auto"/>
          </w:tcPr>
          <w:p w:rsidR="003B525B" w:rsidRDefault="003B525B">
            <w:pPr>
              <w:rPr>
                <w:rFonts w:ascii="Arial" w:hAnsi="Arial" w:cs="Arial"/>
              </w:rPr>
            </w:pPr>
            <w:r>
              <w:rPr>
                <w:rFonts w:ascii="Arial" w:hAnsi="Arial" w:cs="Arial"/>
                <w:b/>
              </w:rPr>
              <w:t>E-Mail:</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3B525B" w:rsidRDefault="003B525B">
            <w:pPr>
              <w:snapToGrid w:val="0"/>
              <w:rPr>
                <w:rFonts w:ascii="Arial" w:hAnsi="Arial" w:cs="Arial"/>
              </w:rPr>
            </w:pPr>
          </w:p>
        </w:tc>
      </w:tr>
      <w:tr w:rsidR="003B525B">
        <w:trPr>
          <w:trHeight w:val="440"/>
        </w:trPr>
        <w:tc>
          <w:tcPr>
            <w:tcW w:w="1626" w:type="dxa"/>
            <w:tcBorders>
              <w:top w:val="single" w:sz="4" w:space="0" w:color="000000"/>
              <w:left w:val="single" w:sz="4" w:space="0" w:color="000000"/>
              <w:bottom w:val="single" w:sz="4" w:space="0" w:color="000000"/>
            </w:tcBorders>
            <w:shd w:val="clear" w:color="auto" w:fill="auto"/>
          </w:tcPr>
          <w:p w:rsidR="003B525B" w:rsidRDefault="003B525B">
            <w:pPr>
              <w:rPr>
                <w:rFonts w:ascii="Arial" w:hAnsi="Arial" w:cs="Arial"/>
              </w:rPr>
            </w:pPr>
            <w:r>
              <w:rPr>
                <w:rFonts w:ascii="Arial" w:hAnsi="Arial" w:cs="Arial"/>
                <w:b/>
              </w:rPr>
              <w:t>Contact:</w:t>
            </w:r>
          </w:p>
        </w:tc>
        <w:tc>
          <w:tcPr>
            <w:tcW w:w="4238"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231" w:type="dxa"/>
            <w:tcBorders>
              <w:top w:val="single" w:sz="4" w:space="0" w:color="000000"/>
              <w:left w:val="single" w:sz="4" w:space="0" w:color="000000"/>
              <w:bottom w:val="single" w:sz="4" w:space="0" w:color="000000"/>
            </w:tcBorders>
            <w:shd w:val="clear" w:color="auto" w:fill="auto"/>
          </w:tcPr>
          <w:p w:rsidR="003B525B" w:rsidRDefault="003B525B">
            <w:pPr>
              <w:rPr>
                <w:rFonts w:ascii="Arial" w:hAnsi="Arial" w:cs="Arial"/>
              </w:rPr>
            </w:pPr>
            <w:r>
              <w:rPr>
                <w:rFonts w:ascii="Arial" w:hAnsi="Arial" w:cs="Arial"/>
                <w:b/>
              </w:rPr>
              <w:t>Title</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3B525B" w:rsidRDefault="003B525B">
            <w:pPr>
              <w:snapToGrid w:val="0"/>
              <w:rPr>
                <w:rFonts w:ascii="Arial" w:hAnsi="Arial" w:cs="Arial"/>
              </w:rPr>
            </w:pPr>
          </w:p>
        </w:tc>
      </w:tr>
      <w:tr w:rsidR="003B525B">
        <w:trPr>
          <w:trHeight w:val="602"/>
        </w:trPr>
        <w:tc>
          <w:tcPr>
            <w:tcW w:w="1626" w:type="dxa"/>
            <w:tcBorders>
              <w:top w:val="single" w:sz="4" w:space="0" w:color="000000"/>
              <w:left w:val="single" w:sz="4" w:space="0" w:color="000000"/>
              <w:bottom w:val="single" w:sz="4" w:space="0" w:color="000000"/>
            </w:tcBorders>
            <w:shd w:val="clear" w:color="auto" w:fill="auto"/>
          </w:tcPr>
          <w:p w:rsidR="003B525B" w:rsidRDefault="003B525B">
            <w:pPr>
              <w:rPr>
                <w:rStyle w:val="InitialStyle"/>
                <w:rFonts w:ascii="Tahoma" w:hAnsi="Tahoma" w:cs="Tahoma"/>
                <w:sz w:val="22"/>
                <w:szCs w:val="22"/>
              </w:rPr>
            </w:pPr>
            <w:r>
              <w:rPr>
                <w:rFonts w:ascii="Arial" w:hAnsi="Arial" w:cs="Arial"/>
                <w:b/>
              </w:rPr>
              <w:t>DUNS #:</w:t>
            </w:r>
          </w:p>
        </w:tc>
        <w:tc>
          <w:tcPr>
            <w:tcW w:w="9094" w:type="dxa"/>
            <w:gridSpan w:val="3"/>
            <w:tcBorders>
              <w:top w:val="single" w:sz="4" w:space="0" w:color="000000"/>
              <w:left w:val="single" w:sz="4" w:space="0" w:color="000000"/>
              <w:bottom w:val="single" w:sz="4" w:space="0" w:color="000000"/>
              <w:right w:val="single" w:sz="4" w:space="0" w:color="000000"/>
            </w:tcBorders>
            <w:shd w:val="clear" w:color="auto" w:fill="auto"/>
          </w:tcPr>
          <w:p w:rsidR="003B525B" w:rsidRDefault="003B525B">
            <w:pPr>
              <w:pStyle w:val="DefaultText"/>
              <w:tabs>
                <w:tab w:val="left" w:pos="1440"/>
                <w:tab w:val="left" w:pos="1920"/>
              </w:tabs>
              <w:rPr>
                <w:rStyle w:val="InitialStyle"/>
                <w:rFonts w:ascii="Tahoma" w:hAnsi="Tahoma" w:cs="Tahoma"/>
                <w:sz w:val="20"/>
              </w:rPr>
            </w:pPr>
            <w:r>
              <w:rPr>
                <w:rStyle w:val="InitialStyle"/>
                <w:rFonts w:ascii="Tahoma" w:hAnsi="Tahoma" w:cs="Tahoma"/>
                <w:sz w:val="22"/>
                <w:szCs w:val="22"/>
              </w:rPr>
              <w:t>Applicant Business DUNS (Dunn &amp; Bradstreet) #:</w:t>
            </w:r>
          </w:p>
          <w:p w:rsidR="003B525B" w:rsidRDefault="003B525B">
            <w:r>
              <w:rPr>
                <w:rStyle w:val="InitialStyle"/>
                <w:rFonts w:ascii="Tahoma" w:hAnsi="Tahoma" w:cs="Tahoma"/>
                <w:sz w:val="20"/>
                <w:szCs w:val="20"/>
              </w:rPr>
              <w:t xml:space="preserve">(visit </w:t>
            </w:r>
            <w:hyperlink r:id="rId9" w:history="1">
              <w:r>
                <w:rPr>
                  <w:rStyle w:val="Hyperlink"/>
                </w:rPr>
                <w:t>http://fedgov.dnb.com/webform</w:t>
              </w:r>
            </w:hyperlink>
            <w:r>
              <w:t xml:space="preserve"> </w:t>
            </w:r>
            <w:r>
              <w:rPr>
                <w:rStyle w:val="InitialStyle"/>
                <w:rFonts w:ascii="Tahoma" w:hAnsi="Tahoma" w:cs="Tahoma"/>
                <w:sz w:val="20"/>
                <w:szCs w:val="20"/>
              </w:rPr>
              <w:t>if business needs to obtain a number)</w:t>
            </w:r>
          </w:p>
        </w:tc>
      </w:tr>
      <w:tr w:rsidR="003B525B">
        <w:trPr>
          <w:trHeight w:val="539"/>
        </w:trPr>
        <w:tc>
          <w:tcPr>
            <w:tcW w:w="10720" w:type="dxa"/>
            <w:gridSpan w:val="4"/>
            <w:tcBorders>
              <w:top w:val="single" w:sz="4" w:space="0" w:color="000000"/>
              <w:left w:val="single" w:sz="4" w:space="0" w:color="000000"/>
              <w:bottom w:val="single" w:sz="4" w:space="0" w:color="000000"/>
              <w:right w:val="single" w:sz="4" w:space="0" w:color="000000"/>
            </w:tcBorders>
            <w:shd w:val="clear" w:color="auto" w:fill="auto"/>
          </w:tcPr>
          <w:p w:rsidR="003B525B" w:rsidRDefault="003B525B">
            <w:pPr>
              <w:pStyle w:val="DefaultText"/>
              <w:tabs>
                <w:tab w:val="left" w:pos="1440"/>
                <w:tab w:val="left" w:pos="1920"/>
              </w:tabs>
              <w:snapToGrid w:val="0"/>
            </w:pPr>
          </w:p>
          <w:p w:rsidR="003B525B" w:rsidRDefault="003B525B">
            <w:pPr>
              <w:pStyle w:val="DefaultText"/>
              <w:tabs>
                <w:tab w:val="left" w:pos="1440"/>
                <w:tab w:val="left" w:pos="1920"/>
              </w:tabs>
            </w:pPr>
            <w:r>
              <w:rPr>
                <w:rStyle w:val="InitialStyle"/>
                <w:rFonts w:ascii="Tahoma" w:hAnsi="Tahoma" w:cs="Tahoma"/>
                <w:b/>
              </w:rPr>
              <w:t xml:space="preserve">If applicable, is business to be assisted    </w:t>
            </w:r>
            <w:r>
              <w:rPr>
                <w:rFonts w:cs="Arial"/>
                <w:b/>
              </w:rPr>
              <w:fldChar w:fldCharType="begin">
                <w:ffData>
                  <w:name w:val="Check2"/>
                  <w:enabled/>
                  <w:calcOnExit w:val="0"/>
                  <w:checkBox>
                    <w:sizeAuto/>
                    <w:default w:val="0"/>
                    <w:checked w:val="0"/>
                  </w:checkBox>
                </w:ffData>
              </w:fldChar>
            </w:r>
            <w:r>
              <w:instrText xml:space="preserve"> FORMCHECKBOX </w:instrText>
            </w:r>
            <w:r>
              <w:rPr>
                <w:rFonts w:cs="Arial"/>
                <w:b/>
              </w:rPr>
            </w:r>
            <w:r>
              <w:rPr>
                <w:rFonts w:ascii="Arial" w:hAnsi="Arial" w:cs="Arial"/>
                <w:b/>
              </w:rPr>
              <w:fldChar w:fldCharType="end"/>
            </w:r>
            <w:r>
              <w:rPr>
                <w:rFonts w:ascii="Arial" w:hAnsi="Arial" w:cs="Arial"/>
                <w:b/>
              </w:rPr>
              <w:t xml:space="preserve">  Retail                            </w:t>
            </w:r>
            <w:r>
              <w:rPr>
                <w:rFonts w:cs="Arial"/>
                <w:b/>
              </w:rPr>
              <w:fldChar w:fldCharType="begin">
                <w:ffData>
                  <w:name w:val="Check2"/>
                  <w:enabled/>
                  <w:calcOnExit w:val="0"/>
                  <w:checkBox>
                    <w:sizeAuto/>
                    <w:default w:val="0"/>
                    <w:checked w:val="0"/>
                  </w:checkBox>
                </w:ffData>
              </w:fldChar>
            </w:r>
            <w:r>
              <w:instrText xml:space="preserve"> FORMCHECKBOX </w:instrText>
            </w:r>
            <w:r>
              <w:rPr>
                <w:rFonts w:cs="Arial"/>
                <w:b/>
              </w:rPr>
            </w:r>
            <w:r>
              <w:rPr>
                <w:rFonts w:ascii="Arial" w:hAnsi="Arial" w:cs="Arial"/>
                <w:b/>
              </w:rPr>
              <w:fldChar w:fldCharType="end"/>
            </w:r>
            <w:r>
              <w:rPr>
                <w:rFonts w:ascii="Arial" w:hAnsi="Arial" w:cs="Arial"/>
                <w:b/>
              </w:rPr>
              <w:t xml:space="preserve">  Start-up   </w:t>
            </w:r>
          </w:p>
        </w:tc>
      </w:tr>
    </w:tbl>
    <w:p w:rsidR="003B525B" w:rsidRDefault="003B525B">
      <w:pPr>
        <w:ind w:left="360" w:hanging="540"/>
        <w:rPr>
          <w:rFonts w:ascii="Arial" w:hAnsi="Arial" w:cs="Arial"/>
          <w:b/>
        </w:rPr>
      </w:pPr>
    </w:p>
    <w:p w:rsidR="003B525B" w:rsidRDefault="003B525B">
      <w:pPr>
        <w:ind w:left="360" w:hanging="540"/>
        <w:rPr>
          <w:rFonts w:ascii="Arial" w:hAnsi="Arial" w:cs="Arial"/>
          <w:b/>
        </w:rPr>
      </w:pPr>
    </w:p>
    <w:p w:rsidR="003B525B" w:rsidRDefault="003B525B">
      <w:pPr>
        <w:rPr>
          <w:rFonts w:ascii="Arial" w:hAnsi="Arial" w:cs="Arial"/>
          <w:b/>
        </w:rPr>
      </w:pPr>
      <w:r>
        <w:rPr>
          <w:rFonts w:ascii="Arial" w:hAnsi="Arial" w:cs="Arial"/>
          <w:b/>
          <w:bCs/>
          <w:sz w:val="20"/>
          <w:szCs w:val="20"/>
        </w:rPr>
        <w:t>*If the first Friday of the month falls on a holiday the EDP Letter of Intent will be due by 4:00pm on the next business day.</w:t>
      </w:r>
    </w:p>
    <w:p w:rsidR="003B525B" w:rsidRDefault="003B525B">
      <w:r>
        <w:rPr>
          <w:rFonts w:ascii="Arial" w:hAnsi="Arial" w:cs="Arial"/>
          <w:b/>
        </w:rPr>
        <w:lastRenderedPageBreak/>
        <w:t xml:space="preserve">EDP ELIGIBLE ACTIVITY CATEGORIES </w:t>
      </w:r>
    </w:p>
    <w:p w:rsidR="003B525B" w:rsidRDefault="003B525B"/>
    <w:tbl>
      <w:tblPr>
        <w:tblW w:w="0" w:type="auto"/>
        <w:tblInd w:w="108" w:type="dxa"/>
        <w:tblLayout w:type="fixed"/>
        <w:tblLook w:val="0000"/>
      </w:tblPr>
      <w:tblGrid>
        <w:gridCol w:w="668"/>
        <w:gridCol w:w="9991"/>
      </w:tblGrid>
      <w:tr w:rsidR="003B525B">
        <w:tc>
          <w:tcPr>
            <w:tcW w:w="668" w:type="dxa"/>
            <w:tcBorders>
              <w:top w:val="single" w:sz="4" w:space="0" w:color="000000"/>
              <w:left w:val="single" w:sz="4" w:space="0" w:color="000000"/>
              <w:bottom w:val="single" w:sz="4" w:space="0" w:color="000000"/>
            </w:tcBorders>
            <w:shd w:val="clear" w:color="auto" w:fill="auto"/>
          </w:tcPr>
          <w:p w:rsidR="003B525B" w:rsidRDefault="003B525B">
            <w:pPr>
              <w:snapToGrid w:val="0"/>
              <w:jc w:val="center"/>
              <w:rPr>
                <w:rFonts w:ascii="Arial" w:hAnsi="Arial" w:cs="Arial"/>
                <w:b/>
              </w:rPr>
            </w:pPr>
          </w:p>
          <w:p w:rsidR="003B525B" w:rsidRDefault="003B525B">
            <w:pPr>
              <w:jc w:val="center"/>
              <w:rPr>
                <w:rFonts w:ascii="Arial" w:hAnsi="Arial" w:cs="Arial"/>
                <w:b/>
              </w:rPr>
            </w:pPr>
          </w:p>
          <w:p w:rsidR="003B525B" w:rsidRDefault="003B525B">
            <w:pPr>
              <w:jc w:val="center"/>
              <w:rPr>
                <w:rFonts w:ascii="Arial" w:hAnsi="Arial" w:cs="Arial"/>
                <w:b/>
              </w:rPr>
            </w:pPr>
          </w:p>
          <w:p w:rsidR="003B525B" w:rsidRDefault="003B525B">
            <w:pPr>
              <w:jc w:val="center"/>
              <w:rPr>
                <w:rFonts w:ascii="Arial" w:hAnsi="Arial" w:cs="Arial"/>
                <w:b/>
              </w:rPr>
            </w:pPr>
          </w:p>
        </w:tc>
        <w:tc>
          <w:tcPr>
            <w:tcW w:w="9991" w:type="dxa"/>
            <w:tcBorders>
              <w:top w:val="single" w:sz="4" w:space="0" w:color="000000"/>
              <w:left w:val="single" w:sz="4" w:space="0" w:color="000000"/>
              <w:bottom w:val="single" w:sz="4" w:space="0" w:color="000000"/>
              <w:right w:val="single" w:sz="4" w:space="0" w:color="000000"/>
            </w:tcBorders>
            <w:shd w:val="clear" w:color="auto" w:fill="auto"/>
          </w:tcPr>
          <w:p w:rsidR="003B525B" w:rsidRDefault="003B525B">
            <w:pPr>
              <w:jc w:val="both"/>
              <w:rPr>
                <w:rFonts w:ascii="Arial" w:hAnsi="Arial" w:cs="Tahoma"/>
                <w:bCs/>
              </w:rPr>
            </w:pPr>
            <w:r>
              <w:rPr>
                <w:rFonts w:ascii="Arial" w:hAnsi="Arial" w:cs="Tahoma"/>
                <w:b/>
                <w:bCs/>
              </w:rPr>
              <w:t>Grants to Municipalities</w:t>
            </w:r>
            <w:r>
              <w:rPr>
                <w:rFonts w:ascii="Arial" w:hAnsi="Arial" w:cs="Tahoma"/>
                <w:bCs/>
              </w:rPr>
              <w:t xml:space="preserve">: </w:t>
            </w:r>
          </w:p>
          <w:p w:rsidR="003B525B" w:rsidRDefault="003B525B">
            <w:pPr>
              <w:rPr>
                <w:rFonts w:ascii="Arial" w:hAnsi="Arial" w:cs="Tahoma"/>
                <w:b/>
              </w:rPr>
            </w:pPr>
            <w:r>
              <w:rPr>
                <w:rFonts w:ascii="Arial" w:hAnsi="Arial" w:cs="Tahoma"/>
                <w:bCs/>
              </w:rPr>
              <w:t xml:space="preserve">for acquisition, relocation, </w:t>
            </w:r>
            <w:r>
              <w:rPr>
                <w:rFonts w:ascii="Arial" w:hAnsi="Arial" w:cs="Tahoma"/>
                <w:bCs/>
              </w:rPr>
              <w:tab/>
              <w:t xml:space="preserve">demolition, clearance, construction, </w:t>
            </w:r>
            <w:r>
              <w:rPr>
                <w:rFonts w:ascii="Arial" w:hAnsi="Arial" w:cs="Tahoma"/>
                <w:bCs/>
              </w:rPr>
              <w:br/>
              <w:t xml:space="preserve">reconstruction, installation and rehabilitation </w:t>
            </w:r>
            <w:r>
              <w:rPr>
                <w:rFonts w:ascii="Arial" w:hAnsi="Arial" w:cs="Tahoma"/>
                <w:bCs/>
                <w:u w:val="single"/>
              </w:rPr>
              <w:t>associated with</w:t>
            </w:r>
            <w:r>
              <w:rPr>
                <w:rFonts w:ascii="Arial" w:hAnsi="Arial" w:cs="Tahoma"/>
                <w:bCs/>
              </w:rPr>
              <w:t xml:space="preserve">  </w:t>
            </w:r>
            <w:r>
              <w:rPr>
                <w:rFonts w:ascii="Arial" w:hAnsi="Arial" w:cs="Tahoma"/>
                <w:b/>
              </w:rPr>
              <w:t xml:space="preserve">public </w:t>
            </w:r>
          </w:p>
          <w:p w:rsidR="003B525B" w:rsidRDefault="003B525B">
            <w:pPr>
              <w:rPr>
                <w:rFonts w:ascii="Arial" w:hAnsi="Arial" w:cs="Tahoma"/>
                <w:bCs/>
              </w:rPr>
            </w:pPr>
            <w:r>
              <w:rPr>
                <w:rFonts w:ascii="Arial" w:hAnsi="Arial" w:cs="Tahoma"/>
                <w:b/>
              </w:rPr>
              <w:t>infrastructure</w:t>
            </w:r>
            <w:r>
              <w:rPr>
                <w:rFonts w:ascii="Arial" w:hAnsi="Arial" w:cs="Tahoma"/>
                <w:bCs/>
              </w:rPr>
              <w:t xml:space="preserve"> projects such as water and sewer improvements, </w:t>
            </w:r>
          </w:p>
          <w:p w:rsidR="003B525B" w:rsidRDefault="003B525B">
            <w:pPr>
              <w:rPr>
                <w:rFonts w:ascii="Arial" w:hAnsi="Arial" w:cs="Tahoma"/>
                <w:bCs/>
              </w:rPr>
            </w:pPr>
            <w:r>
              <w:rPr>
                <w:rFonts w:ascii="Arial" w:hAnsi="Arial" w:cs="Tahoma"/>
                <w:bCs/>
              </w:rPr>
              <w:t xml:space="preserve">flood and drainage improvements, publicly-owned commercial                             </w:t>
            </w:r>
            <w:r>
              <w:rPr>
                <w:rFonts w:ascii="Arial" w:hAnsi="Arial" w:cs="Tahoma"/>
                <w:b/>
                <w:bCs/>
              </w:rPr>
              <w:t>$1,000,000</w:t>
            </w:r>
          </w:p>
          <w:p w:rsidR="003B525B" w:rsidRDefault="003B525B">
            <w:pPr>
              <w:rPr>
                <w:rFonts w:ascii="Arial" w:hAnsi="Arial" w:cs="Tahoma"/>
                <w:bCs/>
                <w:u w:val="single"/>
              </w:rPr>
            </w:pPr>
            <w:proofErr w:type="gramStart"/>
            <w:r>
              <w:rPr>
                <w:rFonts w:ascii="Arial" w:hAnsi="Arial" w:cs="Tahoma"/>
                <w:bCs/>
              </w:rPr>
              <w:t>and</w:t>
            </w:r>
            <w:proofErr w:type="gramEnd"/>
            <w:r>
              <w:rPr>
                <w:rFonts w:ascii="Arial" w:hAnsi="Arial" w:cs="Tahoma"/>
                <w:bCs/>
              </w:rPr>
              <w:t xml:space="preserve"> industrial buildings, parking, streets, curbs, gutters, sidewalks, etc.   </w:t>
            </w:r>
          </w:p>
          <w:p w:rsidR="003B525B" w:rsidRDefault="003B525B">
            <w:pPr>
              <w:rPr>
                <w:rFonts w:ascii="Arial" w:hAnsi="Arial" w:cs="Tahoma"/>
                <w:bCs/>
                <w:u w:val="single"/>
              </w:rPr>
            </w:pPr>
            <w:r>
              <w:rPr>
                <w:rFonts w:ascii="Arial" w:hAnsi="Arial" w:cs="Tahoma"/>
                <w:bCs/>
                <w:u w:val="single"/>
              </w:rPr>
              <w:t xml:space="preserve">All public infrastructure must be owned by the municipality or public </w:t>
            </w:r>
          </w:p>
          <w:p w:rsidR="003B525B" w:rsidRDefault="003B525B">
            <w:proofErr w:type="gramStart"/>
            <w:r>
              <w:rPr>
                <w:rFonts w:ascii="Arial" w:hAnsi="Arial" w:cs="Tahoma"/>
                <w:bCs/>
                <w:u w:val="single"/>
              </w:rPr>
              <w:t>or</w:t>
            </w:r>
            <w:proofErr w:type="gramEnd"/>
            <w:r>
              <w:rPr>
                <w:rFonts w:ascii="Arial" w:hAnsi="Arial" w:cs="Tahoma"/>
                <w:bCs/>
                <w:u w:val="single"/>
              </w:rPr>
              <w:t xml:space="preserve"> private utility and be in support of an identified business</w:t>
            </w:r>
            <w:r>
              <w:rPr>
                <w:rFonts w:ascii="Arial" w:hAnsi="Arial" w:cs="Tahoma"/>
                <w:bCs/>
              </w:rPr>
              <w:t xml:space="preserve">.  </w:t>
            </w:r>
          </w:p>
        </w:tc>
      </w:tr>
      <w:tr w:rsidR="003B525B">
        <w:tc>
          <w:tcPr>
            <w:tcW w:w="668" w:type="dxa"/>
            <w:tcBorders>
              <w:top w:val="single" w:sz="4" w:space="0" w:color="000000"/>
              <w:left w:val="single" w:sz="4" w:space="0" w:color="000000"/>
              <w:bottom w:val="single" w:sz="4" w:space="0" w:color="000000"/>
            </w:tcBorders>
            <w:shd w:val="clear" w:color="auto" w:fill="auto"/>
          </w:tcPr>
          <w:p w:rsidR="003B525B" w:rsidRDefault="003B525B">
            <w:pPr>
              <w:snapToGrid w:val="0"/>
              <w:jc w:val="center"/>
              <w:rPr>
                <w:rFonts w:ascii="Arial" w:hAnsi="Arial" w:cs="Arial"/>
                <w:b/>
              </w:rPr>
            </w:pPr>
          </w:p>
        </w:tc>
        <w:tc>
          <w:tcPr>
            <w:tcW w:w="9991" w:type="dxa"/>
            <w:tcBorders>
              <w:top w:val="single" w:sz="4" w:space="0" w:color="000000"/>
              <w:left w:val="single" w:sz="4" w:space="0" w:color="000000"/>
              <w:bottom w:val="single" w:sz="4" w:space="0" w:color="000000"/>
              <w:right w:val="single" w:sz="4" w:space="0" w:color="000000"/>
            </w:tcBorders>
            <w:shd w:val="clear" w:color="auto" w:fill="auto"/>
          </w:tcPr>
          <w:p w:rsidR="003B525B" w:rsidRDefault="003B525B">
            <w:pPr>
              <w:jc w:val="both"/>
              <w:rPr>
                <w:rFonts w:ascii="Arial" w:hAnsi="Arial" w:cs="Tahoma"/>
                <w:bCs/>
              </w:rPr>
            </w:pPr>
            <w:r>
              <w:rPr>
                <w:rFonts w:ascii="Arial" w:hAnsi="Arial" w:cs="Tahoma"/>
                <w:b/>
                <w:bCs/>
              </w:rPr>
              <w:t>Grants to Municipalities for Direct Business Support:</w:t>
            </w:r>
            <w:r>
              <w:rPr>
                <w:rFonts w:ascii="Arial" w:hAnsi="Arial" w:cs="Tahoma"/>
                <w:b/>
                <w:bCs/>
              </w:rPr>
              <w:tab/>
            </w:r>
            <w:r>
              <w:rPr>
                <w:rFonts w:ascii="Arial" w:hAnsi="Arial" w:cs="Tahoma"/>
                <w:bCs/>
              </w:rPr>
              <w:t xml:space="preserve"> </w:t>
            </w:r>
          </w:p>
          <w:p w:rsidR="003B525B" w:rsidRDefault="003B525B">
            <w:pPr>
              <w:jc w:val="both"/>
              <w:rPr>
                <w:rFonts w:ascii="Arial" w:hAnsi="Arial" w:cs="Tahoma"/>
                <w:bCs/>
              </w:rPr>
            </w:pPr>
            <w:r>
              <w:rPr>
                <w:rFonts w:ascii="Arial" w:hAnsi="Arial" w:cs="Tahoma"/>
                <w:bCs/>
              </w:rPr>
              <w:t xml:space="preserve">for capital and non-capital equipment, land and site improvements, </w:t>
            </w:r>
          </w:p>
          <w:p w:rsidR="003B525B" w:rsidRDefault="003B525B">
            <w:pPr>
              <w:jc w:val="both"/>
              <w:rPr>
                <w:rFonts w:ascii="Arial" w:hAnsi="Arial" w:cs="Tahoma"/>
                <w:bCs/>
              </w:rPr>
            </w:pPr>
            <w:r>
              <w:rPr>
                <w:rFonts w:ascii="Arial" w:hAnsi="Arial" w:cs="Tahoma"/>
                <w:bCs/>
              </w:rPr>
              <w:t>rehabilitation or construction of commercial or industrial buildings</w:t>
            </w:r>
            <w:r>
              <w:rPr>
                <w:rFonts w:ascii="Arial" w:hAnsi="Arial" w:cs="Tahoma"/>
                <w:b/>
                <w:bCs/>
              </w:rPr>
              <w:t>,                      $1,000,000</w:t>
            </w:r>
            <w:r>
              <w:rPr>
                <w:rFonts w:ascii="Arial" w:hAnsi="Arial" w:cs="Tahoma"/>
                <w:bCs/>
              </w:rPr>
              <w:t xml:space="preserve">  </w:t>
            </w:r>
          </w:p>
          <w:p w:rsidR="003B525B" w:rsidRDefault="003B525B">
            <w:pPr>
              <w:jc w:val="both"/>
              <w:rPr>
                <w:rFonts w:ascii="Arial" w:hAnsi="Arial" w:cs="Tahoma"/>
                <w:bCs/>
              </w:rPr>
            </w:pPr>
            <w:r>
              <w:rPr>
                <w:rFonts w:ascii="Arial" w:hAnsi="Arial" w:cs="Tahoma"/>
                <w:bCs/>
              </w:rPr>
              <w:t xml:space="preserve">job training, working capital and capital equipment and be in </w:t>
            </w:r>
          </w:p>
          <w:p w:rsidR="003B525B" w:rsidRDefault="003B525B">
            <w:pPr>
              <w:jc w:val="both"/>
              <w:rPr>
                <w:rFonts w:ascii="Arial" w:hAnsi="Arial" w:cs="Tahoma"/>
                <w:b/>
                <w:bCs/>
              </w:rPr>
            </w:pPr>
            <w:proofErr w:type="gramStart"/>
            <w:r>
              <w:rPr>
                <w:rFonts w:ascii="Arial" w:hAnsi="Arial" w:cs="Tahoma"/>
                <w:bCs/>
              </w:rPr>
              <w:t>support</w:t>
            </w:r>
            <w:proofErr w:type="gramEnd"/>
            <w:r>
              <w:rPr>
                <w:rFonts w:ascii="Arial" w:hAnsi="Arial" w:cs="Tahoma"/>
                <w:bCs/>
              </w:rPr>
              <w:t xml:space="preserve"> of an identified business.  </w:t>
            </w:r>
            <w:r>
              <w:rPr>
                <w:rFonts w:ascii="Arial" w:hAnsi="Arial" w:cs="Tahoma"/>
                <w:b/>
                <w:bCs/>
              </w:rPr>
              <w:t xml:space="preserve">Acquisition is not an allowable </w:t>
            </w:r>
          </w:p>
          <w:p w:rsidR="003B525B" w:rsidRDefault="003B525B">
            <w:proofErr w:type="gramStart"/>
            <w:r>
              <w:rPr>
                <w:rFonts w:ascii="Arial" w:hAnsi="Arial" w:cs="Tahoma"/>
                <w:b/>
                <w:bCs/>
              </w:rPr>
              <w:t>activity</w:t>
            </w:r>
            <w:proofErr w:type="gramEnd"/>
            <w:r>
              <w:rPr>
                <w:rFonts w:ascii="Arial" w:hAnsi="Arial" w:cs="Tahoma"/>
                <w:b/>
                <w:bCs/>
              </w:rPr>
              <w:t xml:space="preserve"> under this group.</w:t>
            </w:r>
          </w:p>
        </w:tc>
      </w:tr>
    </w:tbl>
    <w:p w:rsidR="003B525B" w:rsidRDefault="003B525B">
      <w:pPr>
        <w:rPr>
          <w:rFonts w:ascii="Arial" w:hAnsi="Arial" w:cs="Arial"/>
          <w:b/>
          <w:i/>
        </w:rPr>
      </w:pPr>
    </w:p>
    <w:p w:rsidR="003B525B" w:rsidRDefault="003B525B">
      <w:pPr>
        <w:jc w:val="center"/>
        <w:rPr>
          <w:rFonts w:ascii="Arial" w:hAnsi="Arial" w:cs="Arial"/>
          <w:b/>
          <w:i/>
        </w:rPr>
      </w:pPr>
      <w:r>
        <w:rPr>
          <w:rFonts w:ascii="Arial" w:hAnsi="Arial" w:cs="Arial"/>
          <w:b/>
          <w:i/>
          <w:sz w:val="28"/>
          <w:szCs w:val="28"/>
        </w:rPr>
        <w:t xml:space="preserve">Applicants may apply in only </w:t>
      </w:r>
      <w:r>
        <w:rPr>
          <w:rFonts w:ascii="Arial" w:hAnsi="Arial" w:cs="Arial"/>
          <w:b/>
          <w:i/>
          <w:sz w:val="28"/>
          <w:szCs w:val="28"/>
          <w:u w:val="single"/>
        </w:rPr>
        <w:t>one</w:t>
      </w:r>
      <w:r>
        <w:rPr>
          <w:rFonts w:ascii="Arial" w:hAnsi="Arial" w:cs="Arial"/>
          <w:b/>
          <w:i/>
          <w:sz w:val="28"/>
          <w:szCs w:val="28"/>
        </w:rPr>
        <w:t xml:space="preserve"> specific </w:t>
      </w:r>
      <w:r>
        <w:rPr>
          <w:rFonts w:ascii="Arial" w:hAnsi="Arial" w:cs="Arial"/>
          <w:b/>
          <w:sz w:val="28"/>
          <w:szCs w:val="28"/>
        </w:rPr>
        <w:t>grant</w:t>
      </w:r>
      <w:r>
        <w:rPr>
          <w:rFonts w:ascii="Arial" w:hAnsi="Arial" w:cs="Arial"/>
          <w:b/>
          <w:i/>
          <w:sz w:val="28"/>
          <w:szCs w:val="28"/>
        </w:rPr>
        <w:t xml:space="preserve"> activity group.</w:t>
      </w:r>
    </w:p>
    <w:p w:rsidR="003B525B" w:rsidRDefault="003B525B">
      <w:pPr>
        <w:rPr>
          <w:rFonts w:ascii="Arial" w:hAnsi="Arial" w:cs="Arial"/>
          <w:b/>
          <w:i/>
        </w:rPr>
      </w:pPr>
    </w:p>
    <w:p w:rsidR="003B525B" w:rsidRDefault="003B525B">
      <w:pPr>
        <w:jc w:val="center"/>
        <w:rPr>
          <w:rFonts w:ascii="Arial" w:hAnsi="Arial" w:cs="Arial"/>
          <w:b/>
        </w:rPr>
      </w:pPr>
      <w:r>
        <w:rPr>
          <w:rFonts w:ascii="Arial" w:hAnsi="Arial" w:cs="Arial"/>
          <w:b/>
          <w:color w:val="FF0000"/>
        </w:rPr>
        <w:t>ECONOMIC DEVELOPMENT PROGRAM FUNDS CANNOT BE USED TO REFINANCE EXISTING DEBT</w:t>
      </w:r>
    </w:p>
    <w:p w:rsidR="003B525B" w:rsidRDefault="003B525B">
      <w:pPr>
        <w:rPr>
          <w:rFonts w:ascii="Arial" w:hAnsi="Arial" w:cs="Arial"/>
        </w:rPr>
      </w:pPr>
      <w:r>
        <w:rPr>
          <w:rFonts w:ascii="Arial" w:hAnsi="Arial" w:cs="Arial"/>
          <w:b/>
        </w:rPr>
        <w:t>PROJECT INFORMATION</w:t>
      </w:r>
    </w:p>
    <w:p w:rsidR="003B525B" w:rsidRDefault="003B525B">
      <w:pPr>
        <w:rPr>
          <w:rFonts w:ascii="Arial" w:hAnsi="Arial" w:cs="Arial"/>
        </w:rPr>
      </w:pPr>
    </w:p>
    <w:p w:rsidR="003B525B" w:rsidRDefault="003B525B">
      <w:pPr>
        <w:rPr>
          <w:rFonts w:ascii="Arial" w:hAnsi="Arial" w:cs="Arial"/>
        </w:rPr>
      </w:pPr>
      <w:r>
        <w:rPr>
          <w:rFonts w:ascii="Arial" w:hAnsi="Arial" w:cs="Arial"/>
        </w:rPr>
        <w:t xml:space="preserve">Using the space provided please provide a clear, concise description of the proposed development project.  Be sure to clearly explain how EDP funds will be utilized, the financing gap that exists in order to do the project and the timeline in which the CDBG-EDP funds will be expended and information relative to jobs being created and/or retained.  </w:t>
      </w:r>
    </w:p>
    <w:p w:rsidR="003B525B" w:rsidRDefault="00363825">
      <w:pPr>
        <w:rPr>
          <w:rFonts w:ascii="Arial" w:hAnsi="Arial" w:cs="Arial"/>
        </w:rPr>
      </w:pPr>
      <w:r>
        <w:rPr>
          <w:noProof/>
        </w:rPr>
        <w:pict>
          <v:shapetype id="_x0000_t202" coordsize="21600,21600" o:spt="202" path="m,l,21600r21600,l21600,xe">
            <v:stroke joinstyle="miter"/>
            <v:path gradientshapeok="t" o:connecttype="rect"/>
          </v:shapetype>
          <v:shape id="Text Box 2" o:spid="_x0000_s1030" type="#_x0000_t202" style="position:absolute;margin-left:-.75pt;margin-top:9.3pt;width:525.6pt;height:275.5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w:txbxContent>
                <w:p w:rsidR="00363825" w:rsidRDefault="00363825"/>
              </w:txbxContent>
            </v:textbox>
          </v:shape>
        </w:pict>
      </w:r>
    </w:p>
    <w:p w:rsidR="003B525B" w:rsidRDefault="003B525B">
      <w:pPr>
        <w:rPr>
          <w:rFonts w:ascii="Arial" w:hAnsi="Arial" w:cs="Arial"/>
          <w:b/>
        </w:rPr>
      </w:pPr>
      <w:r>
        <w:rPr>
          <w:lang w:val="en-US"/>
        </w:rPr>
      </w:r>
      <w:r>
        <w:pict>
          <v:group id="Canvas 1" o:spid="_x0000_s1026" style="width:555.7pt;height:258.75pt;mso-wrap-distance-left:0;mso-wrap-distance-right:0;mso-position-horizontal-relative:char;mso-position-vertical-relative:line" coordsize="11114,5175">
            <o:lock v:ext="edit" text="t"/>
            <v:rect id="_x0000_s1027" style="position:absolute;width:11113;height:5174;mso-wrap-style:none;v-text-anchor:middle" filled="f" stroked="f" strokecolor="gray">
              <v:stroke color2="#7f7f7f" joinstyle="round"/>
            </v:rect>
            <w10:anchorlock/>
          </v:group>
        </w:pict>
      </w:r>
    </w:p>
    <w:p w:rsidR="003B525B" w:rsidRDefault="003B525B">
      <w:pPr>
        <w:tabs>
          <w:tab w:val="left" w:pos="3420"/>
        </w:tabs>
        <w:rPr>
          <w:rFonts w:ascii="Arial" w:hAnsi="Arial" w:cs="Arial"/>
        </w:rPr>
      </w:pPr>
      <w:r>
        <w:rPr>
          <w:rFonts w:ascii="Arial" w:hAnsi="Arial" w:cs="Arial"/>
          <w:b/>
        </w:rPr>
        <w:lastRenderedPageBreak/>
        <w:t xml:space="preserve">EDP DOLLARS PER JOB CREATED:  </w:t>
      </w:r>
      <w:r>
        <w:rPr>
          <w:rFonts w:ascii="Arial" w:hAnsi="Arial" w:cs="Arial"/>
        </w:rPr>
        <w:t>The maximum CDBG participation per job created with EDP funds is $30,000.</w:t>
      </w:r>
    </w:p>
    <w:p w:rsidR="003B525B" w:rsidRDefault="003B525B">
      <w:pPr>
        <w:rPr>
          <w:rFonts w:ascii="Arial" w:hAnsi="Arial" w:cs="Arial"/>
        </w:rPr>
      </w:pPr>
    </w:p>
    <w:p w:rsidR="003B525B" w:rsidRDefault="003B525B">
      <w:pPr>
        <w:rPr>
          <w:rFonts w:ascii="Arial" w:hAnsi="Arial" w:cs="Arial"/>
          <w:sz w:val="18"/>
          <w:szCs w:val="18"/>
        </w:rPr>
      </w:pPr>
      <w:r>
        <w:rPr>
          <w:rFonts w:ascii="Arial" w:hAnsi="Arial" w:cs="Arial"/>
          <w:b/>
        </w:rPr>
        <w:t xml:space="preserve">JOB RETENTION INFORMATION </w:t>
      </w:r>
      <w:r>
        <w:rPr>
          <w:rFonts w:ascii="Arial" w:hAnsi="Arial" w:cs="Arial"/>
          <w:b/>
          <w:sz w:val="18"/>
          <w:szCs w:val="18"/>
        </w:rPr>
        <w:t>(Fill in job information below)</w:t>
      </w:r>
    </w:p>
    <w:p w:rsidR="003B525B" w:rsidRDefault="003B525B">
      <w:pPr>
        <w:rPr>
          <w:rFonts w:ascii="Arial" w:hAnsi="Arial" w:cs="Arial"/>
          <w:sz w:val="18"/>
          <w:szCs w:val="18"/>
        </w:rPr>
      </w:pPr>
    </w:p>
    <w:p w:rsidR="003B525B" w:rsidRDefault="003B525B">
      <w:pPr>
        <w:rPr>
          <w:rFonts w:ascii="Arial" w:hAnsi="Arial" w:cs="Arial"/>
          <w:b/>
        </w:rPr>
      </w:pPr>
      <w:r>
        <w:pict>
          <v:shape id="_x0000_s1028" type="#_x0000_t202" style="position:absolute;margin-left:0;margin-top:4.35pt;width:530.55pt;height:14.75pt;z-index:251656192;mso-position-horizontal:center;mso-position-horizontal-relative:margin" stroked="f">
            <v:fill opacity="0" color2="black"/>
            <v:textbox inset="0,0,0,0">
              <w:txbxContent>
                <w:tbl>
                  <w:tblPr>
                    <w:tblW w:w="0" w:type="auto"/>
                    <w:tblInd w:w="108" w:type="dxa"/>
                    <w:tblLayout w:type="fixed"/>
                    <w:tblLook w:val="0000"/>
                  </w:tblPr>
                  <w:tblGrid>
                    <w:gridCol w:w="10612"/>
                  </w:tblGrid>
                  <w:tr w:rsidR="003B525B">
                    <w:tc>
                      <w:tcPr>
                        <w:tcW w:w="10612" w:type="dxa"/>
                        <w:tcBorders>
                          <w:top w:val="single" w:sz="4" w:space="0" w:color="000000"/>
                          <w:left w:val="single" w:sz="4" w:space="0" w:color="000000"/>
                          <w:bottom w:val="single" w:sz="4" w:space="0" w:color="000000"/>
                          <w:right w:val="single" w:sz="4" w:space="0" w:color="000000"/>
                        </w:tcBorders>
                        <w:shd w:val="clear" w:color="auto" w:fill="auto"/>
                      </w:tcPr>
                      <w:p w:rsidR="003B525B" w:rsidRDefault="003B525B">
                        <w:r>
                          <w:rPr>
                            <w:rFonts w:ascii="Arial" w:hAnsi="Arial" w:cs="Arial"/>
                            <w:b/>
                          </w:rPr>
                          <w:t>Number of Full-Time Equivalent (FTE) Jobs to be Retained:</w:t>
                        </w:r>
                      </w:p>
                    </w:tc>
                  </w:tr>
                </w:tbl>
                <w:p w:rsidR="003B525B" w:rsidRDefault="003B525B">
                  <w:r>
                    <w:t xml:space="preserve"> </w:t>
                  </w:r>
                </w:p>
              </w:txbxContent>
            </v:textbox>
            <w10:wrap type="square"/>
          </v:shape>
        </w:pict>
      </w:r>
    </w:p>
    <w:p w:rsidR="003B525B" w:rsidRDefault="003B525B">
      <w:pPr>
        <w:rPr>
          <w:rFonts w:ascii="Arial" w:hAnsi="Arial" w:cs="Arial"/>
          <w:b/>
        </w:rPr>
      </w:pPr>
      <w:r>
        <w:rPr>
          <w:rStyle w:val="InitialStyle"/>
          <w:rFonts w:ascii="Arial" w:hAnsi="Arial" w:cs="Arial"/>
        </w:rPr>
        <w:t xml:space="preserve">The applicant must also attach documentation to this Letter of Intent </w:t>
      </w:r>
      <w:r w:rsidR="001F5547">
        <w:rPr>
          <w:rStyle w:val="InitialStyle"/>
          <w:rFonts w:ascii="Arial" w:hAnsi="Arial" w:cs="Arial"/>
        </w:rPr>
        <w:t xml:space="preserve">(i.e., </w:t>
      </w:r>
      <w:r>
        <w:rPr>
          <w:rStyle w:val="InitialStyle"/>
          <w:rFonts w:ascii="Arial" w:hAnsi="Arial" w:cs="Arial"/>
        </w:rPr>
        <w:t xml:space="preserve">public announcement of lay-offs, public announcement of imminent closure, financial records) of impending job loss without CDBG Program assistance.  </w:t>
      </w:r>
      <w:r>
        <w:rPr>
          <w:rStyle w:val="InitialStyle"/>
          <w:rFonts w:ascii="Arial" w:hAnsi="Arial" w:cs="Arial"/>
          <w:b/>
        </w:rPr>
        <w:t>Completion of Job Retention Assurances and Job Retention Summary Documentation must be completed and submitted</w:t>
      </w:r>
      <w:r w:rsidR="001F5547">
        <w:rPr>
          <w:rStyle w:val="InitialStyle"/>
          <w:rFonts w:ascii="Arial" w:hAnsi="Arial" w:cs="Arial"/>
          <w:b/>
        </w:rPr>
        <w:t>, together with Economic Development Program Income Survey forms for each employee of the business,</w:t>
      </w:r>
      <w:r>
        <w:rPr>
          <w:rStyle w:val="InitialStyle"/>
          <w:rFonts w:ascii="Arial" w:hAnsi="Arial" w:cs="Arial"/>
          <w:b/>
        </w:rPr>
        <w:t xml:space="preserve"> to the Office of Community Development</w:t>
      </w:r>
      <w:r w:rsidR="001F5547">
        <w:rPr>
          <w:rStyle w:val="InitialStyle"/>
          <w:rFonts w:ascii="Arial" w:hAnsi="Arial" w:cs="Arial"/>
          <w:b/>
        </w:rPr>
        <w:t>,</w:t>
      </w:r>
      <w:r>
        <w:rPr>
          <w:rStyle w:val="InitialStyle"/>
          <w:rFonts w:ascii="Arial" w:hAnsi="Arial" w:cs="Arial"/>
          <w:b/>
        </w:rPr>
        <w:t xml:space="preserve"> before applicant will be invited to submit an EDP application.  </w:t>
      </w:r>
      <w:r>
        <w:rPr>
          <w:rStyle w:val="InitialStyle"/>
          <w:rFonts w:ascii="Arial" w:hAnsi="Arial" w:cs="Arial"/>
        </w:rPr>
        <w:t xml:space="preserve">Forms require completion and must be signed by both the municipal and business CEO.  Please pay close attention to the definition of permanent, full time and full time equivalent jobs.  </w:t>
      </w:r>
    </w:p>
    <w:p w:rsidR="003B525B" w:rsidRDefault="003B525B">
      <w:pPr>
        <w:rPr>
          <w:rFonts w:ascii="Arial" w:hAnsi="Arial" w:cs="Arial"/>
          <w:b/>
        </w:rPr>
      </w:pPr>
    </w:p>
    <w:p w:rsidR="003B525B" w:rsidRDefault="003B525B">
      <w:r>
        <w:rPr>
          <w:rFonts w:ascii="Arial" w:hAnsi="Arial" w:cs="Arial"/>
          <w:b/>
        </w:rPr>
        <w:t xml:space="preserve">JOB CREATION INFORMATION </w:t>
      </w:r>
      <w:r>
        <w:rPr>
          <w:rFonts w:ascii="Arial" w:hAnsi="Arial" w:cs="Arial"/>
          <w:b/>
          <w:sz w:val="18"/>
          <w:szCs w:val="18"/>
        </w:rPr>
        <w:t>(Fill in job information below)</w:t>
      </w:r>
    </w:p>
    <w:p w:rsidR="003B525B" w:rsidRDefault="003B525B">
      <w:pPr>
        <w:rPr>
          <w:rFonts w:ascii="Arial" w:hAnsi="Arial" w:cs="Arial"/>
          <w:b/>
          <w:sz w:val="10"/>
          <w:szCs w:val="16"/>
        </w:rPr>
      </w:pPr>
      <w:r>
        <w:pict>
          <v:shape id="_x0000_s1029" type="#_x0000_t202" style="position:absolute;margin-left:0;margin-top:4.35pt;width:534.15pt;height:14.75pt;z-index:251657216;mso-position-horizontal:center;mso-position-horizontal-relative:margin" stroked="f">
            <v:fill opacity="0" color2="black"/>
            <v:textbox inset="0,0,0,0">
              <w:txbxContent>
                <w:tbl>
                  <w:tblPr>
                    <w:tblW w:w="0" w:type="auto"/>
                    <w:tblInd w:w="108" w:type="dxa"/>
                    <w:tblLayout w:type="fixed"/>
                    <w:tblLook w:val="0000"/>
                  </w:tblPr>
                  <w:tblGrid>
                    <w:gridCol w:w="10684"/>
                  </w:tblGrid>
                  <w:tr w:rsidR="003B525B">
                    <w:tc>
                      <w:tcPr>
                        <w:tcW w:w="10684" w:type="dxa"/>
                        <w:tcBorders>
                          <w:top w:val="single" w:sz="4" w:space="0" w:color="000000"/>
                          <w:left w:val="single" w:sz="4" w:space="0" w:color="000000"/>
                          <w:bottom w:val="single" w:sz="4" w:space="0" w:color="000000"/>
                          <w:right w:val="single" w:sz="4" w:space="0" w:color="000000"/>
                        </w:tcBorders>
                        <w:shd w:val="clear" w:color="auto" w:fill="auto"/>
                      </w:tcPr>
                      <w:p w:rsidR="003B525B" w:rsidRDefault="003B525B">
                        <w:r>
                          <w:rPr>
                            <w:rFonts w:ascii="Arial" w:hAnsi="Arial" w:cs="Arial"/>
                            <w:b/>
                          </w:rPr>
                          <w:t>Number of Full-Time Equivalent (FTE) Jobs to be Created within 12 months:</w:t>
                        </w:r>
                      </w:p>
                    </w:tc>
                  </w:tr>
                </w:tbl>
                <w:p w:rsidR="003B525B" w:rsidRDefault="003B525B">
                  <w:r>
                    <w:t xml:space="preserve"> </w:t>
                  </w:r>
                </w:p>
              </w:txbxContent>
            </v:textbox>
            <w10:wrap type="square"/>
          </v:shape>
        </w:pict>
      </w:r>
    </w:p>
    <w:p w:rsidR="003B525B" w:rsidRDefault="003B525B">
      <w:pPr>
        <w:rPr>
          <w:rFonts w:ascii="Arial" w:hAnsi="Arial" w:cs="Arial"/>
          <w:b/>
          <w:sz w:val="10"/>
          <w:szCs w:val="16"/>
        </w:rPr>
      </w:pPr>
    </w:p>
    <w:tbl>
      <w:tblPr>
        <w:tblW w:w="0" w:type="auto"/>
        <w:tblInd w:w="108" w:type="dxa"/>
        <w:tblLayout w:type="fixed"/>
        <w:tblLook w:val="0000"/>
      </w:tblPr>
      <w:tblGrid>
        <w:gridCol w:w="2770"/>
        <w:gridCol w:w="723"/>
        <w:gridCol w:w="2125"/>
        <w:gridCol w:w="1363"/>
        <w:gridCol w:w="1513"/>
        <w:gridCol w:w="2136"/>
        <w:gridCol w:w="9"/>
      </w:tblGrid>
      <w:tr w:rsidR="003B525B">
        <w:trPr>
          <w:gridAfter w:val="1"/>
          <w:wAfter w:w="9" w:type="dxa"/>
        </w:trPr>
        <w:tc>
          <w:tcPr>
            <w:tcW w:w="2770" w:type="dxa"/>
            <w:tcBorders>
              <w:top w:val="single" w:sz="4" w:space="0" w:color="000000"/>
              <w:left w:val="single" w:sz="4" w:space="0" w:color="000000"/>
              <w:bottom w:val="single" w:sz="4" w:space="0" w:color="000000"/>
            </w:tcBorders>
            <w:shd w:val="clear" w:color="auto" w:fill="auto"/>
          </w:tcPr>
          <w:p w:rsidR="003B525B" w:rsidRDefault="003B525B">
            <w:pPr>
              <w:jc w:val="center"/>
              <w:rPr>
                <w:rFonts w:ascii="Arial" w:hAnsi="Arial" w:cs="Arial"/>
              </w:rPr>
            </w:pPr>
            <w:r>
              <w:rPr>
                <w:rFonts w:ascii="Arial" w:hAnsi="Arial" w:cs="Arial"/>
              </w:rPr>
              <w:t>Occupation/Job Title</w:t>
            </w:r>
          </w:p>
        </w:tc>
        <w:tc>
          <w:tcPr>
            <w:tcW w:w="723" w:type="dxa"/>
            <w:tcBorders>
              <w:top w:val="single" w:sz="4" w:space="0" w:color="000000"/>
              <w:left w:val="single" w:sz="4" w:space="0" w:color="000000"/>
              <w:bottom w:val="single" w:sz="4" w:space="0" w:color="000000"/>
            </w:tcBorders>
            <w:shd w:val="clear" w:color="auto" w:fill="auto"/>
          </w:tcPr>
          <w:p w:rsidR="003B525B" w:rsidRDefault="003B525B">
            <w:pPr>
              <w:jc w:val="center"/>
              <w:rPr>
                <w:rFonts w:ascii="Arial" w:hAnsi="Arial" w:cs="Arial"/>
              </w:rPr>
            </w:pPr>
            <w:r>
              <w:rPr>
                <w:rFonts w:ascii="Arial" w:hAnsi="Arial" w:cs="Arial"/>
              </w:rPr>
              <w:t># of Jobs</w:t>
            </w:r>
          </w:p>
        </w:tc>
        <w:tc>
          <w:tcPr>
            <w:tcW w:w="2125" w:type="dxa"/>
            <w:tcBorders>
              <w:top w:val="single" w:sz="4" w:space="0" w:color="000000"/>
              <w:left w:val="single" w:sz="4" w:space="0" w:color="000000"/>
              <w:bottom w:val="single" w:sz="4" w:space="0" w:color="000000"/>
            </w:tcBorders>
            <w:shd w:val="clear" w:color="auto" w:fill="auto"/>
            <w:vAlign w:val="center"/>
          </w:tcPr>
          <w:p w:rsidR="003B525B" w:rsidRDefault="003B525B">
            <w:pPr>
              <w:jc w:val="center"/>
              <w:rPr>
                <w:rFonts w:ascii="Arial" w:hAnsi="Arial" w:cs="Arial"/>
              </w:rPr>
            </w:pPr>
            <w:r>
              <w:rPr>
                <w:rFonts w:ascii="Arial" w:hAnsi="Arial" w:cs="Arial"/>
              </w:rPr>
              <w:t>Work</w:t>
            </w:r>
          </w:p>
          <w:p w:rsidR="003B525B" w:rsidRDefault="003B525B">
            <w:pPr>
              <w:jc w:val="center"/>
              <w:rPr>
                <w:rFonts w:ascii="Arial" w:hAnsi="Arial" w:cs="Arial"/>
              </w:rPr>
            </w:pPr>
            <w:r>
              <w:rPr>
                <w:rFonts w:ascii="Arial" w:hAnsi="Arial" w:cs="Arial"/>
              </w:rPr>
              <w:t xml:space="preserve"> Location</w:t>
            </w:r>
          </w:p>
        </w:tc>
        <w:tc>
          <w:tcPr>
            <w:tcW w:w="1363" w:type="dxa"/>
            <w:tcBorders>
              <w:top w:val="single" w:sz="4" w:space="0" w:color="000000"/>
              <w:left w:val="single" w:sz="4" w:space="0" w:color="000000"/>
              <w:bottom w:val="single" w:sz="4" w:space="0" w:color="000000"/>
            </w:tcBorders>
            <w:shd w:val="clear" w:color="auto" w:fill="auto"/>
          </w:tcPr>
          <w:p w:rsidR="003B525B" w:rsidRDefault="003B525B">
            <w:pPr>
              <w:jc w:val="center"/>
              <w:rPr>
                <w:rFonts w:ascii="Arial" w:hAnsi="Arial" w:cs="Arial"/>
              </w:rPr>
            </w:pPr>
            <w:r>
              <w:rPr>
                <w:rFonts w:ascii="Arial" w:hAnsi="Arial" w:cs="Arial"/>
              </w:rPr>
              <w:t xml:space="preserve">Hire </w:t>
            </w:r>
          </w:p>
          <w:p w:rsidR="003B525B" w:rsidRDefault="003B525B">
            <w:pPr>
              <w:jc w:val="center"/>
              <w:rPr>
                <w:rFonts w:ascii="Arial" w:hAnsi="Arial" w:cs="Arial"/>
              </w:rPr>
            </w:pPr>
            <w:r>
              <w:rPr>
                <w:rFonts w:ascii="Arial" w:hAnsi="Arial" w:cs="Arial"/>
              </w:rPr>
              <w:t>Date</w:t>
            </w:r>
          </w:p>
        </w:tc>
        <w:tc>
          <w:tcPr>
            <w:tcW w:w="1513" w:type="dxa"/>
            <w:tcBorders>
              <w:top w:val="single" w:sz="4" w:space="0" w:color="000000"/>
              <w:left w:val="single" w:sz="4" w:space="0" w:color="000000"/>
              <w:bottom w:val="single" w:sz="4" w:space="0" w:color="000000"/>
            </w:tcBorders>
            <w:shd w:val="clear" w:color="auto" w:fill="auto"/>
          </w:tcPr>
          <w:p w:rsidR="003B525B" w:rsidRDefault="003B525B">
            <w:pPr>
              <w:jc w:val="center"/>
              <w:rPr>
                <w:rFonts w:ascii="Arial" w:hAnsi="Arial" w:cs="Arial"/>
              </w:rPr>
            </w:pPr>
            <w:r>
              <w:rPr>
                <w:rFonts w:ascii="Arial" w:hAnsi="Arial" w:cs="Arial"/>
              </w:rPr>
              <w:t xml:space="preserve">Hourly </w:t>
            </w:r>
          </w:p>
          <w:p w:rsidR="003B525B" w:rsidRDefault="003B525B">
            <w:pPr>
              <w:jc w:val="center"/>
              <w:rPr>
                <w:rFonts w:ascii="Arial" w:hAnsi="Arial" w:cs="Arial"/>
              </w:rPr>
            </w:pPr>
            <w:r>
              <w:rPr>
                <w:rFonts w:ascii="Arial" w:hAnsi="Arial" w:cs="Arial"/>
              </w:rPr>
              <w:t>Salary</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3B525B" w:rsidRDefault="003B525B">
            <w:pPr>
              <w:jc w:val="center"/>
            </w:pPr>
            <w:r>
              <w:rPr>
                <w:rFonts w:ascii="Arial" w:hAnsi="Arial" w:cs="Arial"/>
              </w:rPr>
              <w:t>Hourly Salary with fringe benefits</w:t>
            </w:r>
          </w:p>
        </w:tc>
      </w:tr>
      <w:tr w:rsidR="003B525B">
        <w:tc>
          <w:tcPr>
            <w:tcW w:w="2770"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723"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2125"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363"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513"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2145" w:type="dxa"/>
            <w:gridSpan w:val="2"/>
            <w:tcBorders>
              <w:top w:val="single" w:sz="4" w:space="0" w:color="000000"/>
              <w:left w:val="single" w:sz="4" w:space="0" w:color="000000"/>
              <w:bottom w:val="single" w:sz="4" w:space="0" w:color="000000"/>
              <w:right w:val="single" w:sz="4" w:space="0" w:color="000000"/>
            </w:tcBorders>
            <w:shd w:val="clear" w:color="auto" w:fill="auto"/>
          </w:tcPr>
          <w:p w:rsidR="003B525B" w:rsidRDefault="003B525B">
            <w:pPr>
              <w:snapToGrid w:val="0"/>
              <w:rPr>
                <w:rFonts w:ascii="Arial" w:hAnsi="Arial" w:cs="Arial"/>
              </w:rPr>
            </w:pPr>
          </w:p>
        </w:tc>
      </w:tr>
      <w:tr w:rsidR="003B525B">
        <w:tc>
          <w:tcPr>
            <w:tcW w:w="2770"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723"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2125"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363"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513"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2145" w:type="dxa"/>
            <w:gridSpan w:val="2"/>
            <w:tcBorders>
              <w:top w:val="single" w:sz="4" w:space="0" w:color="000000"/>
              <w:left w:val="single" w:sz="4" w:space="0" w:color="000000"/>
              <w:bottom w:val="single" w:sz="4" w:space="0" w:color="000000"/>
              <w:right w:val="single" w:sz="4" w:space="0" w:color="000000"/>
            </w:tcBorders>
            <w:shd w:val="clear" w:color="auto" w:fill="auto"/>
          </w:tcPr>
          <w:p w:rsidR="003B525B" w:rsidRDefault="003B525B">
            <w:pPr>
              <w:snapToGrid w:val="0"/>
              <w:rPr>
                <w:rFonts w:ascii="Arial" w:hAnsi="Arial" w:cs="Arial"/>
              </w:rPr>
            </w:pPr>
          </w:p>
        </w:tc>
      </w:tr>
      <w:tr w:rsidR="003B525B">
        <w:tc>
          <w:tcPr>
            <w:tcW w:w="2770"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723"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2125"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363"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513"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2145" w:type="dxa"/>
            <w:gridSpan w:val="2"/>
            <w:tcBorders>
              <w:top w:val="single" w:sz="4" w:space="0" w:color="000000"/>
              <w:left w:val="single" w:sz="4" w:space="0" w:color="000000"/>
              <w:bottom w:val="single" w:sz="4" w:space="0" w:color="000000"/>
              <w:right w:val="single" w:sz="4" w:space="0" w:color="000000"/>
            </w:tcBorders>
            <w:shd w:val="clear" w:color="auto" w:fill="auto"/>
          </w:tcPr>
          <w:p w:rsidR="003B525B" w:rsidRDefault="003B525B">
            <w:pPr>
              <w:snapToGrid w:val="0"/>
              <w:rPr>
                <w:rFonts w:ascii="Arial" w:hAnsi="Arial" w:cs="Arial"/>
              </w:rPr>
            </w:pPr>
          </w:p>
        </w:tc>
      </w:tr>
      <w:tr w:rsidR="003B525B">
        <w:tc>
          <w:tcPr>
            <w:tcW w:w="2770"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723"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2125"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363"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513"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2145" w:type="dxa"/>
            <w:gridSpan w:val="2"/>
            <w:tcBorders>
              <w:top w:val="single" w:sz="4" w:space="0" w:color="000000"/>
              <w:left w:val="single" w:sz="4" w:space="0" w:color="000000"/>
              <w:bottom w:val="single" w:sz="4" w:space="0" w:color="000000"/>
              <w:right w:val="single" w:sz="4" w:space="0" w:color="000000"/>
            </w:tcBorders>
            <w:shd w:val="clear" w:color="auto" w:fill="auto"/>
          </w:tcPr>
          <w:p w:rsidR="003B525B" w:rsidRDefault="003B525B">
            <w:pPr>
              <w:snapToGrid w:val="0"/>
              <w:rPr>
                <w:rFonts w:ascii="Arial" w:hAnsi="Arial" w:cs="Arial"/>
              </w:rPr>
            </w:pPr>
          </w:p>
        </w:tc>
      </w:tr>
      <w:tr w:rsidR="003B525B">
        <w:tc>
          <w:tcPr>
            <w:tcW w:w="2770"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723"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2125"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363"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513"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2145" w:type="dxa"/>
            <w:gridSpan w:val="2"/>
            <w:tcBorders>
              <w:top w:val="single" w:sz="4" w:space="0" w:color="000000"/>
              <w:left w:val="single" w:sz="4" w:space="0" w:color="000000"/>
              <w:bottom w:val="single" w:sz="4" w:space="0" w:color="000000"/>
              <w:right w:val="single" w:sz="4" w:space="0" w:color="000000"/>
            </w:tcBorders>
            <w:shd w:val="clear" w:color="auto" w:fill="auto"/>
          </w:tcPr>
          <w:p w:rsidR="003B525B" w:rsidRDefault="003B525B">
            <w:pPr>
              <w:snapToGrid w:val="0"/>
              <w:rPr>
                <w:rFonts w:ascii="Arial" w:hAnsi="Arial" w:cs="Arial"/>
              </w:rPr>
            </w:pPr>
          </w:p>
        </w:tc>
      </w:tr>
    </w:tbl>
    <w:p w:rsidR="003B525B" w:rsidRDefault="003B525B">
      <w:pPr>
        <w:pStyle w:val="DefaultText"/>
        <w:tabs>
          <w:tab w:val="left" w:pos="0"/>
        </w:tabs>
        <w:ind w:left="-180"/>
        <w:rPr>
          <w:rFonts w:ascii="Arial" w:hAnsi="Arial" w:cs="Arial"/>
          <w:sz w:val="22"/>
          <w:szCs w:val="22"/>
        </w:rPr>
      </w:pPr>
    </w:p>
    <w:p w:rsidR="003B525B" w:rsidRDefault="003B525B">
      <w:pPr>
        <w:pStyle w:val="DefaultText"/>
        <w:tabs>
          <w:tab w:val="left" w:pos="0"/>
        </w:tabs>
        <w:rPr>
          <w:rFonts w:ascii="Arial" w:hAnsi="Arial" w:cs="Arial"/>
        </w:rPr>
      </w:pPr>
      <w:r>
        <w:rPr>
          <w:rFonts w:ascii="Arial" w:hAnsi="Arial" w:cs="Arial"/>
        </w:rPr>
        <w:t xml:space="preserve">In determining CDBG National Objective compliance with job retention only </w:t>
      </w:r>
      <w:r>
        <w:rPr>
          <w:rFonts w:ascii="Arial" w:hAnsi="Arial" w:cs="Arial"/>
          <w:b/>
        </w:rPr>
        <w:t>Permanent</w:t>
      </w:r>
      <w:r>
        <w:rPr>
          <w:rFonts w:ascii="Arial" w:hAnsi="Arial" w:cs="Arial"/>
        </w:rPr>
        <w:t xml:space="preserve"> jobs may be counted; temporary jobs may not.  Full time jobs require a worker to work at least 1750 hours per year.  Part time jobs require a worker to work at least 875 hours but less than 1750 hours per year.  Part-time jobs </w:t>
      </w:r>
      <w:r>
        <w:rPr>
          <w:rFonts w:ascii="Arial" w:hAnsi="Arial" w:cs="Arial"/>
          <w:b/>
        </w:rPr>
        <w:t>must</w:t>
      </w:r>
      <w:r>
        <w:rPr>
          <w:rFonts w:ascii="Arial" w:hAnsi="Arial" w:cs="Arial"/>
        </w:rPr>
        <w:t xml:space="preserve"> be converted to Full Time Equivalents (FTE).  An FTE is defined as two part time jobs.  </w:t>
      </w:r>
      <w:r>
        <w:rPr>
          <w:rFonts w:ascii="Arial" w:hAnsi="Arial" w:cs="Arial"/>
          <w:b/>
        </w:rPr>
        <w:t>Seasonal</w:t>
      </w:r>
      <w:r>
        <w:rPr>
          <w:rFonts w:ascii="Arial" w:hAnsi="Arial" w:cs="Arial"/>
        </w:rPr>
        <w:t xml:space="preserve"> jobs </w:t>
      </w:r>
      <w:r>
        <w:rPr>
          <w:rFonts w:ascii="Arial" w:hAnsi="Arial" w:cs="Arial"/>
          <w:u w:val="single"/>
        </w:rPr>
        <w:t>may</w:t>
      </w:r>
      <w:r>
        <w:rPr>
          <w:rFonts w:ascii="Arial" w:hAnsi="Arial" w:cs="Arial"/>
        </w:rPr>
        <w:t xml:space="preserve"> count only if the seasonal job lasts long enough and provides sufficient income to be considered the employee's principal occupation.  (Contact OCD prior to counting seasonal jobs towards LMI benefit.)  </w:t>
      </w:r>
      <w:r>
        <w:rPr>
          <w:rFonts w:ascii="Arial" w:hAnsi="Arial" w:cs="Arial"/>
          <w:b/>
          <w:bCs/>
        </w:rPr>
        <w:t xml:space="preserve">All </w:t>
      </w:r>
      <w:r>
        <w:rPr>
          <w:rFonts w:ascii="Arial" w:hAnsi="Arial" w:cs="Arial"/>
        </w:rPr>
        <w:t>permanent jobs created by the project must be counted, regardless of funding source(s).  Jobs indirectly created by the project (i.e., remote location, “trickle down” jobs) do not count.</w:t>
      </w:r>
    </w:p>
    <w:p w:rsidR="003B525B" w:rsidRDefault="003B525B">
      <w:pPr>
        <w:pStyle w:val="DefaultText"/>
        <w:tabs>
          <w:tab w:val="left" w:pos="0"/>
        </w:tabs>
        <w:ind w:left="-180"/>
        <w:rPr>
          <w:rFonts w:ascii="Arial" w:hAnsi="Arial" w:cs="Arial"/>
        </w:rPr>
      </w:pPr>
    </w:p>
    <w:p w:rsidR="003B525B" w:rsidRDefault="003B525B">
      <w:pPr>
        <w:pStyle w:val="DefaultText"/>
        <w:tabs>
          <w:tab w:val="left" w:pos="0"/>
        </w:tabs>
        <w:rPr>
          <w:rFonts w:ascii="Arial" w:hAnsi="Arial" w:cs="Arial"/>
          <w:sz w:val="16"/>
          <w:szCs w:val="16"/>
        </w:rPr>
      </w:pPr>
      <w:r>
        <w:rPr>
          <w:rFonts w:ascii="Arial" w:hAnsi="Arial" w:cs="Arial"/>
          <w:b/>
        </w:rPr>
        <w:t>G. COST ESTIMATES &amp; PROJECT FUNDING</w:t>
      </w:r>
    </w:p>
    <w:p w:rsidR="003B525B" w:rsidRDefault="003B525B">
      <w:pPr>
        <w:ind w:firstLine="90"/>
        <w:rPr>
          <w:rFonts w:ascii="Arial" w:hAnsi="Arial" w:cs="Arial"/>
          <w:sz w:val="16"/>
          <w:szCs w:val="16"/>
        </w:rPr>
      </w:pPr>
    </w:p>
    <w:p w:rsidR="003B525B" w:rsidRDefault="003B525B">
      <w:pPr>
        <w:rPr>
          <w:rFonts w:ascii="Arial" w:hAnsi="Arial" w:cs="Arial"/>
          <w:sz w:val="16"/>
          <w:szCs w:val="16"/>
        </w:rPr>
      </w:pPr>
      <w:r>
        <w:rPr>
          <w:rFonts w:ascii="Arial" w:hAnsi="Arial" w:cs="Arial"/>
        </w:rPr>
        <w:t xml:space="preserve">Provide the estimated project cost, amount of CDBG funds to be requested and sources, amounts and dates secured for all anticipated cash matching funds. </w:t>
      </w:r>
    </w:p>
    <w:p w:rsidR="003B525B" w:rsidRDefault="003B525B">
      <w:pPr>
        <w:rPr>
          <w:rFonts w:ascii="Arial" w:hAnsi="Arial" w:cs="Arial"/>
          <w:sz w:val="16"/>
          <w:szCs w:val="16"/>
        </w:rPr>
      </w:pPr>
    </w:p>
    <w:p w:rsidR="003B525B" w:rsidRDefault="003B525B">
      <w:pPr>
        <w:rPr>
          <w:rFonts w:ascii="Arial" w:hAnsi="Arial" w:cs="Arial"/>
        </w:rPr>
      </w:pPr>
      <w:r>
        <w:rPr>
          <w:rFonts w:ascii="Arial" w:hAnsi="Arial" w:cs="Arial"/>
        </w:rPr>
        <w:t xml:space="preserve">Applicants for Economic Development Program funds must certify and provide documentation, at time of application, that there is </w:t>
      </w:r>
      <w:r>
        <w:rPr>
          <w:rFonts w:ascii="Arial" w:hAnsi="Arial" w:cs="Arial"/>
          <w:u w:val="single"/>
        </w:rPr>
        <w:t xml:space="preserve">a 100% cash match </w:t>
      </w:r>
      <w:r>
        <w:rPr>
          <w:rFonts w:ascii="Arial" w:hAnsi="Arial" w:cs="Arial"/>
        </w:rPr>
        <w:t xml:space="preserve">of the total EDP award.  </w:t>
      </w:r>
      <w:r>
        <w:rPr>
          <w:rFonts w:ascii="Arial" w:hAnsi="Arial" w:cs="Arial"/>
          <w:u w:val="single"/>
        </w:rPr>
        <w:t xml:space="preserve">Matching funds must be directly related to the activities undertaken with EDP funding and must be firm commitments from non-CDBG funds and documented by binding commitment letters submitted with the final application.  Matching funds cannot be committed or expended prior to the project receiving Environmental </w:t>
      </w:r>
      <w:r>
        <w:rPr>
          <w:rFonts w:ascii="Arial" w:hAnsi="Arial" w:cs="Arial"/>
          <w:u w:val="single"/>
        </w:rPr>
        <w:lastRenderedPageBreak/>
        <w:t xml:space="preserve">Review Clearance from the Office of Community Development. </w:t>
      </w:r>
      <w:r>
        <w:rPr>
          <w:rFonts w:ascii="Arial" w:hAnsi="Arial" w:cs="Arial"/>
        </w:rPr>
        <w:t xml:space="preserve"> Prior commitments and in-kind contributions are not considered as match.  Project must demonstrate that there is a gap between sources and uses and that CDBG funds are needed to fill that gap.</w:t>
      </w:r>
    </w:p>
    <w:p w:rsidR="003B525B" w:rsidRDefault="003B525B">
      <w:pPr>
        <w:rPr>
          <w:rFonts w:ascii="Arial" w:hAnsi="Arial" w:cs="Arial"/>
        </w:rPr>
      </w:pPr>
    </w:p>
    <w:p w:rsidR="003B525B" w:rsidRDefault="003B525B">
      <w:pPr>
        <w:rPr>
          <w:rFonts w:ascii="Arial" w:hAnsi="Arial" w:cs="Arial"/>
          <w:sz w:val="16"/>
          <w:szCs w:val="16"/>
        </w:rPr>
      </w:pPr>
      <w:r>
        <w:rPr>
          <w:rFonts w:ascii="Arial" w:hAnsi="Arial" w:cs="Arial"/>
          <w:bCs/>
        </w:rPr>
        <w:t>Communities receiving an EDP award may not receive</w:t>
      </w:r>
      <w:r>
        <w:rPr>
          <w:rFonts w:ascii="Arial" w:hAnsi="Arial" w:cs="Arial"/>
        </w:rPr>
        <w:t xml:space="preserve"> any other EDP award for the same project or business during the same program year </w:t>
      </w:r>
      <w:r>
        <w:rPr>
          <w:rFonts w:ascii="Arial" w:hAnsi="Arial" w:cs="Arial"/>
          <w:b/>
          <w:u w:val="single"/>
        </w:rPr>
        <w:t>or</w:t>
      </w:r>
      <w:r>
        <w:rPr>
          <w:rFonts w:ascii="Arial" w:hAnsi="Arial" w:cs="Arial"/>
        </w:rPr>
        <w:t xml:space="preserve"> for the same or project or business from a prior program year that has not met </w:t>
      </w:r>
      <w:r>
        <w:rPr>
          <w:rFonts w:ascii="Arial" w:hAnsi="Arial" w:cs="Arial"/>
          <w:b/>
          <w:u w:val="single"/>
        </w:rPr>
        <w:t>final</w:t>
      </w:r>
      <w:r>
        <w:rPr>
          <w:rFonts w:ascii="Arial" w:hAnsi="Arial" w:cs="Arial"/>
          <w:b/>
        </w:rPr>
        <w:t xml:space="preserve"> </w:t>
      </w:r>
      <w:r>
        <w:rPr>
          <w:rFonts w:ascii="Arial" w:hAnsi="Arial" w:cs="Arial"/>
        </w:rPr>
        <w:t xml:space="preserve">closeout status.  </w:t>
      </w:r>
    </w:p>
    <w:p w:rsidR="003B525B" w:rsidRDefault="003B525B">
      <w:pPr>
        <w:rPr>
          <w:rFonts w:ascii="Arial" w:hAnsi="Arial" w:cs="Arial"/>
          <w:sz w:val="16"/>
          <w:szCs w:val="16"/>
        </w:rPr>
      </w:pPr>
    </w:p>
    <w:p w:rsidR="003B525B" w:rsidRDefault="003B525B">
      <w:pPr>
        <w:rPr>
          <w:rFonts w:ascii="Arial" w:hAnsi="Arial" w:cs="Arial"/>
          <w:sz w:val="16"/>
          <w:szCs w:val="16"/>
        </w:rPr>
      </w:pPr>
      <w:r>
        <w:rPr>
          <w:rFonts w:ascii="Arial" w:hAnsi="Arial" w:cs="Arial"/>
        </w:rPr>
        <w:t>All construction estimates should be prepared by the Engineer/Architect.  Take into account the inflation rate in relation to the anticipated starting date of the project and applicable DAVIS/BACON wage rates as they apply to construction costs.</w:t>
      </w:r>
      <w:r>
        <w:rPr>
          <w:rFonts w:ascii="Arial" w:hAnsi="Arial" w:cs="Arial"/>
          <w:b/>
          <w:i/>
        </w:rPr>
        <w:t xml:space="preserve">  Please note projects with a total cost </w:t>
      </w:r>
      <w:r>
        <w:rPr>
          <w:rFonts w:ascii="Arial" w:hAnsi="Arial" w:cs="Arial"/>
          <w:b/>
          <w:i/>
          <w:u w:val="single"/>
        </w:rPr>
        <w:t>exceeding $3,000,000</w:t>
      </w:r>
      <w:r>
        <w:rPr>
          <w:rFonts w:ascii="Arial" w:hAnsi="Arial" w:cs="Arial"/>
          <w:b/>
          <w:i/>
        </w:rPr>
        <w:t xml:space="preserve"> are </w:t>
      </w:r>
      <w:r>
        <w:rPr>
          <w:rFonts w:ascii="Arial" w:hAnsi="Arial" w:cs="Arial"/>
          <w:b/>
          <w:i/>
          <w:u w:val="single"/>
        </w:rPr>
        <w:t>not</w:t>
      </w:r>
      <w:r>
        <w:rPr>
          <w:rFonts w:ascii="Arial" w:hAnsi="Arial" w:cs="Arial"/>
          <w:b/>
          <w:i/>
        </w:rPr>
        <w:t xml:space="preserve"> eligible for EDP assistance. The minimum request for EDP assistance is $100,000*.</w:t>
      </w:r>
    </w:p>
    <w:p w:rsidR="003B525B" w:rsidRDefault="003B525B">
      <w:pPr>
        <w:rPr>
          <w:rFonts w:ascii="Arial" w:hAnsi="Arial" w:cs="Arial"/>
          <w:sz w:val="16"/>
          <w:szCs w:val="16"/>
        </w:rPr>
      </w:pPr>
    </w:p>
    <w:tbl>
      <w:tblPr>
        <w:tblW w:w="0" w:type="auto"/>
        <w:tblInd w:w="108" w:type="dxa"/>
        <w:tblLayout w:type="fixed"/>
        <w:tblLook w:val="0000"/>
      </w:tblPr>
      <w:tblGrid>
        <w:gridCol w:w="4095"/>
        <w:gridCol w:w="2546"/>
        <w:gridCol w:w="2250"/>
        <w:gridCol w:w="2061"/>
      </w:tblGrid>
      <w:tr w:rsidR="003B525B">
        <w:trPr>
          <w:trHeight w:val="359"/>
        </w:trPr>
        <w:tc>
          <w:tcPr>
            <w:tcW w:w="4095" w:type="dxa"/>
            <w:tcBorders>
              <w:top w:val="single" w:sz="4" w:space="0" w:color="000000"/>
              <w:left w:val="single" w:sz="4" w:space="0" w:color="000000"/>
              <w:bottom w:val="single" w:sz="4" w:space="0" w:color="000000"/>
            </w:tcBorders>
            <w:shd w:val="clear" w:color="auto" w:fill="auto"/>
          </w:tcPr>
          <w:p w:rsidR="003B525B" w:rsidRDefault="003B525B">
            <w:pPr>
              <w:ind w:right="196"/>
              <w:rPr>
                <w:rFonts w:ascii="Arial" w:hAnsi="Arial" w:cs="Arial"/>
              </w:rPr>
            </w:pPr>
            <w:r>
              <w:rPr>
                <w:rFonts w:ascii="Arial" w:hAnsi="Arial" w:cs="Arial"/>
                <w:b/>
                <w:sz w:val="22"/>
                <w:szCs w:val="22"/>
              </w:rPr>
              <w:t>Total Estimated Project Cost:</w:t>
            </w:r>
          </w:p>
        </w:tc>
        <w:tc>
          <w:tcPr>
            <w:tcW w:w="2546" w:type="dxa"/>
            <w:tcBorders>
              <w:top w:val="single" w:sz="4" w:space="0" w:color="000000"/>
              <w:left w:val="single" w:sz="4" w:space="0" w:color="000000"/>
              <w:bottom w:val="single" w:sz="4" w:space="0" w:color="000000"/>
            </w:tcBorders>
            <w:shd w:val="clear" w:color="auto" w:fill="auto"/>
          </w:tcPr>
          <w:p w:rsidR="003B525B" w:rsidRDefault="003B525B">
            <w:pPr>
              <w:rPr>
                <w:rFonts w:ascii="Arial" w:hAnsi="Arial" w:cs="Arial"/>
                <w:b/>
                <w:sz w:val="22"/>
                <w:szCs w:val="22"/>
              </w:rPr>
            </w:pPr>
            <w:r>
              <w:rPr>
                <w:rFonts w:ascii="Arial" w:hAnsi="Arial" w:cs="Arial"/>
              </w:rPr>
              <w:t xml:space="preserve">  $</w:t>
            </w:r>
          </w:p>
        </w:tc>
        <w:tc>
          <w:tcPr>
            <w:tcW w:w="2250" w:type="dxa"/>
            <w:tcBorders>
              <w:top w:val="single" w:sz="4" w:space="0" w:color="000000"/>
              <w:left w:val="single" w:sz="4" w:space="0" w:color="000000"/>
              <w:bottom w:val="single" w:sz="4" w:space="0" w:color="000000"/>
            </w:tcBorders>
            <w:shd w:val="clear" w:color="auto" w:fill="auto"/>
          </w:tcPr>
          <w:p w:rsidR="003B525B" w:rsidRDefault="003B525B">
            <w:pPr>
              <w:rPr>
                <w:rFonts w:ascii="Arial" w:hAnsi="Arial" w:cs="Arial"/>
              </w:rPr>
            </w:pPr>
            <w:r>
              <w:rPr>
                <w:rFonts w:ascii="Arial" w:hAnsi="Arial" w:cs="Arial"/>
                <w:b/>
                <w:sz w:val="22"/>
                <w:szCs w:val="22"/>
              </w:rPr>
              <w:t>CDBG Request:</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3B525B" w:rsidRDefault="003B525B">
            <w:r>
              <w:rPr>
                <w:rFonts w:ascii="Arial" w:hAnsi="Arial" w:cs="Arial"/>
              </w:rPr>
              <w:t xml:space="preserve">  $</w:t>
            </w:r>
          </w:p>
        </w:tc>
      </w:tr>
    </w:tbl>
    <w:p w:rsidR="003B525B" w:rsidRDefault="003B525B">
      <w:pPr>
        <w:rPr>
          <w:rFonts w:ascii="Arial" w:hAnsi="Arial" w:cs="Arial"/>
        </w:rPr>
      </w:pPr>
    </w:p>
    <w:tbl>
      <w:tblPr>
        <w:tblW w:w="0" w:type="auto"/>
        <w:tblInd w:w="108" w:type="dxa"/>
        <w:tblLayout w:type="fixed"/>
        <w:tblLook w:val="0000"/>
      </w:tblPr>
      <w:tblGrid>
        <w:gridCol w:w="4350"/>
        <w:gridCol w:w="2856"/>
        <w:gridCol w:w="3749"/>
      </w:tblGrid>
      <w:tr w:rsidR="003B525B">
        <w:tc>
          <w:tcPr>
            <w:tcW w:w="4350" w:type="dxa"/>
            <w:tcBorders>
              <w:top w:val="single" w:sz="4" w:space="0" w:color="000000"/>
              <w:left w:val="single" w:sz="4" w:space="0" w:color="000000"/>
              <w:bottom w:val="single" w:sz="4" w:space="0" w:color="000000"/>
            </w:tcBorders>
            <w:shd w:val="clear" w:color="auto" w:fill="C0C0C0"/>
          </w:tcPr>
          <w:p w:rsidR="003B525B" w:rsidRDefault="003B525B">
            <w:pPr>
              <w:jc w:val="center"/>
              <w:rPr>
                <w:rFonts w:ascii="Arial" w:hAnsi="Arial" w:cs="Arial"/>
                <w:b/>
              </w:rPr>
            </w:pPr>
            <w:r>
              <w:rPr>
                <w:rFonts w:ascii="Arial" w:hAnsi="Arial" w:cs="Arial"/>
                <w:b/>
              </w:rPr>
              <w:t>Funding Source</w:t>
            </w:r>
          </w:p>
        </w:tc>
        <w:tc>
          <w:tcPr>
            <w:tcW w:w="2856" w:type="dxa"/>
            <w:tcBorders>
              <w:top w:val="single" w:sz="4" w:space="0" w:color="000000"/>
              <w:left w:val="single" w:sz="4" w:space="0" w:color="000000"/>
              <w:bottom w:val="single" w:sz="4" w:space="0" w:color="000000"/>
            </w:tcBorders>
            <w:shd w:val="clear" w:color="auto" w:fill="C0C0C0"/>
          </w:tcPr>
          <w:p w:rsidR="003B525B" w:rsidRDefault="003B525B">
            <w:pPr>
              <w:jc w:val="center"/>
              <w:rPr>
                <w:rFonts w:ascii="Arial" w:hAnsi="Arial" w:cs="Arial"/>
                <w:b/>
              </w:rPr>
            </w:pPr>
            <w:r>
              <w:rPr>
                <w:rFonts w:ascii="Arial" w:hAnsi="Arial" w:cs="Arial"/>
                <w:b/>
              </w:rPr>
              <w:t>Amount</w:t>
            </w:r>
          </w:p>
        </w:tc>
        <w:tc>
          <w:tcPr>
            <w:tcW w:w="3749" w:type="dxa"/>
            <w:tcBorders>
              <w:top w:val="single" w:sz="4" w:space="0" w:color="000000"/>
              <w:left w:val="single" w:sz="4" w:space="0" w:color="000000"/>
              <w:bottom w:val="single" w:sz="4" w:space="0" w:color="000000"/>
              <w:right w:val="single" w:sz="4" w:space="0" w:color="000000"/>
            </w:tcBorders>
            <w:shd w:val="clear" w:color="auto" w:fill="C0C0C0"/>
          </w:tcPr>
          <w:p w:rsidR="003B525B" w:rsidRDefault="003B525B">
            <w:pPr>
              <w:jc w:val="center"/>
            </w:pPr>
            <w:r>
              <w:rPr>
                <w:rFonts w:ascii="Arial" w:hAnsi="Arial" w:cs="Arial"/>
                <w:b/>
              </w:rPr>
              <w:t>Date Secured</w:t>
            </w:r>
          </w:p>
        </w:tc>
      </w:tr>
      <w:tr w:rsidR="003B525B">
        <w:tc>
          <w:tcPr>
            <w:tcW w:w="4350"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2856"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rsidR="003B525B" w:rsidRDefault="003B525B">
            <w:pPr>
              <w:snapToGrid w:val="0"/>
              <w:rPr>
                <w:rFonts w:ascii="Arial" w:hAnsi="Arial" w:cs="Arial"/>
              </w:rPr>
            </w:pPr>
          </w:p>
        </w:tc>
      </w:tr>
      <w:tr w:rsidR="003B525B">
        <w:tc>
          <w:tcPr>
            <w:tcW w:w="4350"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2856"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rsidR="003B525B" w:rsidRDefault="003B525B">
            <w:pPr>
              <w:snapToGrid w:val="0"/>
              <w:rPr>
                <w:rFonts w:ascii="Arial" w:hAnsi="Arial" w:cs="Arial"/>
              </w:rPr>
            </w:pPr>
          </w:p>
        </w:tc>
      </w:tr>
      <w:tr w:rsidR="003B525B">
        <w:tc>
          <w:tcPr>
            <w:tcW w:w="4350"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2856"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rsidR="003B525B" w:rsidRDefault="003B525B">
            <w:pPr>
              <w:snapToGrid w:val="0"/>
              <w:rPr>
                <w:rFonts w:ascii="Arial" w:hAnsi="Arial" w:cs="Arial"/>
              </w:rPr>
            </w:pPr>
          </w:p>
        </w:tc>
      </w:tr>
      <w:tr w:rsidR="003B525B">
        <w:tc>
          <w:tcPr>
            <w:tcW w:w="4350"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2856"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rsidR="003B525B" w:rsidRDefault="003B525B">
            <w:pPr>
              <w:snapToGrid w:val="0"/>
              <w:rPr>
                <w:rFonts w:ascii="Arial" w:hAnsi="Arial" w:cs="Arial"/>
              </w:rPr>
            </w:pPr>
          </w:p>
        </w:tc>
      </w:tr>
      <w:tr w:rsidR="003B525B">
        <w:tc>
          <w:tcPr>
            <w:tcW w:w="4350"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2856"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rsidR="003B525B" w:rsidRDefault="003B525B">
            <w:pPr>
              <w:snapToGrid w:val="0"/>
              <w:rPr>
                <w:rFonts w:ascii="Arial" w:hAnsi="Arial" w:cs="Arial"/>
              </w:rPr>
            </w:pPr>
          </w:p>
        </w:tc>
      </w:tr>
      <w:tr w:rsidR="003B525B">
        <w:tc>
          <w:tcPr>
            <w:tcW w:w="4350"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2856"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rsidR="003B525B" w:rsidRDefault="003B525B">
            <w:pPr>
              <w:snapToGrid w:val="0"/>
              <w:rPr>
                <w:rFonts w:ascii="Arial" w:hAnsi="Arial" w:cs="Arial"/>
              </w:rPr>
            </w:pPr>
          </w:p>
        </w:tc>
      </w:tr>
      <w:tr w:rsidR="003B525B">
        <w:tc>
          <w:tcPr>
            <w:tcW w:w="4350"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2856"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rsidR="003B525B" w:rsidRDefault="003B525B">
            <w:pPr>
              <w:snapToGrid w:val="0"/>
              <w:rPr>
                <w:rFonts w:ascii="Arial" w:hAnsi="Arial" w:cs="Arial"/>
              </w:rPr>
            </w:pPr>
          </w:p>
        </w:tc>
      </w:tr>
      <w:tr w:rsidR="003B525B">
        <w:tc>
          <w:tcPr>
            <w:tcW w:w="4350"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2856"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rsidR="003B525B" w:rsidRDefault="003B525B">
            <w:pPr>
              <w:snapToGrid w:val="0"/>
              <w:rPr>
                <w:rFonts w:ascii="Arial" w:hAnsi="Arial" w:cs="Arial"/>
              </w:rPr>
            </w:pPr>
          </w:p>
        </w:tc>
      </w:tr>
      <w:tr w:rsidR="003B525B">
        <w:tc>
          <w:tcPr>
            <w:tcW w:w="4350" w:type="dxa"/>
            <w:tcBorders>
              <w:top w:val="single" w:sz="4" w:space="0" w:color="000000"/>
              <w:left w:val="single" w:sz="4" w:space="0" w:color="000000"/>
              <w:bottom w:val="single" w:sz="4" w:space="0" w:color="000000"/>
            </w:tcBorders>
            <w:shd w:val="clear" w:color="auto" w:fill="auto"/>
          </w:tcPr>
          <w:p w:rsidR="003B525B" w:rsidRDefault="003B525B">
            <w:pPr>
              <w:jc w:val="right"/>
              <w:rPr>
                <w:rFonts w:ascii="Arial" w:hAnsi="Arial" w:cs="Arial"/>
                <w:b/>
              </w:rPr>
            </w:pPr>
            <w:r>
              <w:rPr>
                <w:rFonts w:ascii="Arial" w:hAnsi="Arial" w:cs="Arial"/>
                <w:b/>
              </w:rPr>
              <w:t>TOTAL:</w:t>
            </w:r>
          </w:p>
        </w:tc>
        <w:tc>
          <w:tcPr>
            <w:tcW w:w="2856" w:type="dxa"/>
            <w:tcBorders>
              <w:top w:val="single" w:sz="4" w:space="0" w:color="000000"/>
              <w:left w:val="single" w:sz="4" w:space="0" w:color="000000"/>
              <w:bottom w:val="single" w:sz="4" w:space="0" w:color="000000"/>
            </w:tcBorders>
            <w:shd w:val="clear" w:color="auto" w:fill="auto"/>
          </w:tcPr>
          <w:p w:rsidR="003B525B" w:rsidRDefault="003B525B">
            <w:pPr>
              <w:rPr>
                <w:rFonts w:ascii="Arial" w:hAnsi="Arial" w:cs="Arial"/>
              </w:rPr>
            </w:pPr>
            <w:r>
              <w:rPr>
                <w:rFonts w:ascii="Arial" w:hAnsi="Arial" w:cs="Arial"/>
                <w:b/>
              </w:rPr>
              <w:t xml:space="preserve">  $</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rsidR="003B525B" w:rsidRDefault="003B525B">
            <w:pPr>
              <w:snapToGrid w:val="0"/>
              <w:rPr>
                <w:rFonts w:ascii="Arial" w:hAnsi="Arial" w:cs="Arial"/>
              </w:rPr>
            </w:pPr>
          </w:p>
        </w:tc>
      </w:tr>
    </w:tbl>
    <w:p w:rsidR="003B525B" w:rsidRDefault="003B525B">
      <w:pPr>
        <w:ind w:right="180"/>
        <w:rPr>
          <w:rFonts w:ascii="Arial" w:hAnsi="Arial" w:cs="Arial"/>
          <w:b/>
          <w:bCs/>
        </w:rPr>
      </w:pPr>
    </w:p>
    <w:p w:rsidR="003B525B" w:rsidRDefault="003B525B">
      <w:pPr>
        <w:ind w:right="180"/>
        <w:rPr>
          <w:rFonts w:ascii="Arial" w:hAnsi="Arial" w:cs="Arial"/>
          <w:bCs/>
          <w:sz w:val="16"/>
          <w:szCs w:val="16"/>
        </w:rPr>
      </w:pPr>
      <w:r>
        <w:rPr>
          <w:rFonts w:ascii="Arial" w:hAnsi="Arial" w:cs="Arial"/>
          <w:b/>
          <w:bCs/>
        </w:rPr>
        <w:t xml:space="preserve">EDP PROJECTS IN SUPPORT OF RETAIL BUSINESSES </w:t>
      </w:r>
    </w:p>
    <w:p w:rsidR="003B525B" w:rsidRDefault="003B525B">
      <w:pPr>
        <w:ind w:right="180"/>
        <w:jc w:val="center"/>
        <w:rPr>
          <w:rFonts w:ascii="Arial" w:hAnsi="Arial" w:cs="Arial"/>
          <w:bCs/>
          <w:sz w:val="16"/>
          <w:szCs w:val="16"/>
        </w:rPr>
      </w:pPr>
    </w:p>
    <w:tbl>
      <w:tblPr>
        <w:tblW w:w="0" w:type="auto"/>
        <w:tblInd w:w="108" w:type="dxa"/>
        <w:tblLayout w:type="fixed"/>
        <w:tblLook w:val="0000"/>
      </w:tblPr>
      <w:tblGrid>
        <w:gridCol w:w="10630"/>
      </w:tblGrid>
      <w:tr w:rsidR="003B525B">
        <w:tc>
          <w:tcPr>
            <w:tcW w:w="10630" w:type="dxa"/>
            <w:tcBorders>
              <w:top w:val="single" w:sz="4" w:space="0" w:color="000000"/>
              <w:left w:val="single" w:sz="4" w:space="0" w:color="000000"/>
              <w:bottom w:val="single" w:sz="4" w:space="0" w:color="000000"/>
              <w:right w:val="single" w:sz="4" w:space="0" w:color="000000"/>
            </w:tcBorders>
            <w:shd w:val="clear" w:color="auto" w:fill="auto"/>
          </w:tcPr>
          <w:p w:rsidR="003B525B" w:rsidRDefault="003B525B">
            <w:pPr>
              <w:ind w:right="180"/>
              <w:rPr>
                <w:rFonts w:ascii="Arial" w:hAnsi="Arial" w:cs="Arial"/>
                <w:b/>
              </w:rPr>
            </w:pPr>
            <w:r>
              <w:rPr>
                <w:rFonts w:ascii="Arial" w:hAnsi="Arial" w:cs="Arial"/>
                <w:b/>
              </w:rPr>
              <w:t xml:space="preserve">EDP applications in support of a </w:t>
            </w:r>
            <w:r>
              <w:rPr>
                <w:rFonts w:ascii="Arial" w:hAnsi="Arial" w:cs="Arial"/>
                <w:b/>
                <w:u w:val="single"/>
              </w:rPr>
              <w:t>retail</w:t>
            </w:r>
            <w:r>
              <w:rPr>
                <w:rFonts w:ascii="Arial" w:hAnsi="Arial" w:cs="Arial"/>
                <w:b/>
              </w:rPr>
              <w:t xml:space="preserve"> business must attach written documentation to this  Letter of Intent for each of the  following limited conditions:</w:t>
            </w:r>
          </w:p>
          <w:p w:rsidR="003B525B" w:rsidRDefault="003B525B">
            <w:pPr>
              <w:ind w:right="180"/>
              <w:rPr>
                <w:rFonts w:ascii="Arial" w:hAnsi="Arial" w:cs="Arial"/>
                <w:b/>
              </w:rPr>
            </w:pPr>
          </w:p>
          <w:p w:rsidR="003B525B" w:rsidRDefault="003B525B">
            <w:pPr>
              <w:ind w:right="180"/>
              <w:rPr>
                <w:rFonts w:ascii="Arial" w:hAnsi="Arial" w:cs="Arial"/>
                <w:bCs/>
              </w:rPr>
            </w:pPr>
            <w:r>
              <w:rPr>
                <w:rFonts w:ascii="Arial" w:hAnsi="Arial" w:cs="Arial"/>
                <w:b/>
              </w:rPr>
              <w:t>1.</w:t>
            </w:r>
            <w:r>
              <w:rPr>
                <w:rFonts w:ascii="Arial" w:hAnsi="Arial" w:cs="Arial"/>
              </w:rPr>
              <w:t xml:space="preserve"> The retail business represents the provisions of new products and services previously unavailable in the community or is a tourism-related business; and</w:t>
            </w:r>
          </w:p>
          <w:p w:rsidR="003B525B" w:rsidRDefault="003B525B">
            <w:pPr>
              <w:ind w:right="180"/>
              <w:rPr>
                <w:rFonts w:ascii="Arial" w:hAnsi="Arial" w:cs="Arial"/>
                <w:bCs/>
              </w:rPr>
            </w:pPr>
          </w:p>
          <w:p w:rsidR="003B525B" w:rsidRDefault="003B525B">
            <w:pPr>
              <w:ind w:right="180"/>
              <w:rPr>
                <w:rFonts w:ascii="Arial" w:hAnsi="Arial" w:cs="Arial"/>
              </w:rPr>
            </w:pPr>
            <w:r>
              <w:rPr>
                <w:rFonts w:ascii="Arial" w:hAnsi="Arial" w:cs="Arial"/>
                <w:b/>
                <w:bCs/>
              </w:rPr>
              <w:t xml:space="preserve">2. </w:t>
            </w:r>
            <w:r>
              <w:rPr>
                <w:rFonts w:ascii="Arial" w:hAnsi="Arial" w:cs="Arial"/>
              </w:rPr>
              <w:t>The development or expansion of the retail business represents a net economic gain for the community and the region.  Applications supporting a retail business or businesses are required to certify that the development represents a new overall gain for the region economy and not a shift from existing established businesses to a new or expanded one; and</w:t>
            </w:r>
          </w:p>
          <w:p w:rsidR="003B525B" w:rsidRDefault="003B525B">
            <w:pPr>
              <w:ind w:right="180"/>
              <w:rPr>
                <w:rFonts w:ascii="Arial" w:hAnsi="Arial" w:cs="Arial"/>
              </w:rPr>
            </w:pPr>
          </w:p>
          <w:p w:rsidR="003B525B" w:rsidRDefault="003B525B">
            <w:pPr>
              <w:ind w:right="180"/>
              <w:rPr>
                <w:rFonts w:ascii="Arial" w:hAnsi="Arial" w:cs="Arial"/>
                <w:bCs/>
              </w:rPr>
            </w:pPr>
            <w:r>
              <w:rPr>
                <w:rFonts w:ascii="Arial" w:hAnsi="Arial" w:cs="Arial"/>
                <w:b/>
                <w:bCs/>
              </w:rPr>
              <w:t xml:space="preserve">3. </w:t>
            </w:r>
            <w:r>
              <w:rPr>
                <w:rFonts w:ascii="Arial" w:hAnsi="Arial" w:cs="Arial"/>
              </w:rPr>
              <w:t>The retail business is located in either a downtown district meeting the definition of PL 776 enacted by the 119</w:t>
            </w:r>
            <w:r>
              <w:rPr>
                <w:rFonts w:ascii="Arial" w:hAnsi="Arial" w:cs="Arial"/>
                <w:vertAlign w:val="superscript"/>
              </w:rPr>
              <w:t>th</w:t>
            </w:r>
            <w:r>
              <w:rPr>
                <w:rFonts w:ascii="Arial" w:hAnsi="Arial" w:cs="Arial"/>
              </w:rPr>
              <w:t xml:space="preserve"> legislature; or a designated local growth area contained in an adopted and consistent comprehensive plan; and</w:t>
            </w:r>
          </w:p>
          <w:p w:rsidR="003B525B" w:rsidRDefault="003B525B">
            <w:pPr>
              <w:ind w:right="180"/>
              <w:rPr>
                <w:rFonts w:ascii="Arial" w:hAnsi="Arial" w:cs="Arial"/>
                <w:bCs/>
              </w:rPr>
            </w:pPr>
          </w:p>
          <w:p w:rsidR="003B525B" w:rsidRDefault="003B525B">
            <w:pPr>
              <w:ind w:right="180"/>
            </w:pPr>
            <w:r>
              <w:rPr>
                <w:rFonts w:ascii="Arial" w:hAnsi="Arial" w:cs="Arial"/>
                <w:b/>
                <w:bCs/>
              </w:rPr>
              <w:t xml:space="preserve">4. </w:t>
            </w:r>
            <w:r>
              <w:rPr>
                <w:rFonts w:ascii="Arial" w:hAnsi="Arial" w:cs="Arial"/>
              </w:rPr>
              <w:t>At least 50% of the jobs created by the retail business must be full time jobs.</w:t>
            </w:r>
          </w:p>
        </w:tc>
      </w:tr>
    </w:tbl>
    <w:p w:rsidR="003B525B" w:rsidRDefault="003B525B">
      <w:pPr>
        <w:ind w:right="180"/>
        <w:rPr>
          <w:rFonts w:ascii="Arial" w:hAnsi="Arial" w:cs="Arial"/>
          <w:b/>
        </w:rPr>
      </w:pPr>
    </w:p>
    <w:p w:rsidR="003B525B" w:rsidRDefault="003B525B">
      <w:pPr>
        <w:ind w:left="-180" w:right="180"/>
        <w:rPr>
          <w:rFonts w:ascii="Arial" w:hAnsi="Arial" w:cs="Arial"/>
          <w:b/>
        </w:rPr>
      </w:pPr>
      <w:r>
        <w:rPr>
          <w:rFonts w:ascii="Arial" w:hAnsi="Arial" w:cs="Arial"/>
          <w:b/>
        </w:rPr>
        <w:t>*</w:t>
      </w:r>
      <w:r>
        <w:rPr>
          <w:rFonts w:ascii="Arial" w:hAnsi="Arial" w:cs="Arial"/>
          <w:b/>
          <w:sz w:val="20"/>
          <w:szCs w:val="20"/>
        </w:rPr>
        <w:t>Projects seeking less than $100,000</w:t>
      </w:r>
      <w:r w:rsidR="00363825">
        <w:rPr>
          <w:rFonts w:ascii="Arial" w:hAnsi="Arial" w:cs="Arial"/>
          <w:b/>
          <w:sz w:val="20"/>
          <w:szCs w:val="20"/>
        </w:rPr>
        <w:t xml:space="preserve"> or over $500,00</w:t>
      </w:r>
      <w:r>
        <w:rPr>
          <w:rFonts w:ascii="Arial" w:hAnsi="Arial" w:cs="Arial"/>
          <w:b/>
          <w:sz w:val="20"/>
          <w:szCs w:val="20"/>
        </w:rPr>
        <w:t xml:space="preserve"> in CDBG EDP funds must request a waiver from the Office of Community Development (OCD) and have received approval of that wavier from OCD prior to the submission of the EDP Letter of Intent.</w:t>
      </w:r>
    </w:p>
    <w:p w:rsidR="003B525B" w:rsidRDefault="003B525B" w:rsidP="000F35B9">
      <w:pPr>
        <w:pStyle w:val="DefaultText"/>
        <w:ind w:right="180"/>
        <w:jc w:val="center"/>
        <w:rPr>
          <w:rFonts w:cs="Arial"/>
        </w:rPr>
      </w:pPr>
      <w:r>
        <w:rPr>
          <w:rStyle w:val="InitialStyle"/>
          <w:rFonts w:ascii="Arial" w:hAnsi="Arial" w:cs="Arial"/>
          <w:b/>
          <w:sz w:val="44"/>
          <w:szCs w:val="44"/>
        </w:rPr>
        <w:lastRenderedPageBreak/>
        <w:t>Applicant &amp; Business Certifications</w:t>
      </w:r>
    </w:p>
    <w:p w:rsidR="003B525B" w:rsidRDefault="003B525B">
      <w:pPr>
        <w:pStyle w:val="DefaultText"/>
        <w:tabs>
          <w:tab w:val="left" w:pos="180"/>
        </w:tabs>
        <w:ind w:right="180"/>
      </w:pPr>
    </w:p>
    <w:tbl>
      <w:tblPr>
        <w:tblW w:w="0" w:type="auto"/>
        <w:tblInd w:w="283" w:type="dxa"/>
        <w:tblLayout w:type="fixed"/>
        <w:tblLook w:val="0000"/>
      </w:tblPr>
      <w:tblGrid>
        <w:gridCol w:w="5040"/>
        <w:gridCol w:w="5230"/>
      </w:tblGrid>
      <w:tr w:rsidR="003B525B">
        <w:trPr>
          <w:trHeight w:val="1088"/>
        </w:trPr>
        <w:tc>
          <w:tcPr>
            <w:tcW w:w="10270" w:type="dxa"/>
            <w:gridSpan w:val="2"/>
            <w:tcBorders>
              <w:top w:val="single" w:sz="4" w:space="0" w:color="000000"/>
              <w:left w:val="single" w:sz="4" w:space="0" w:color="000000"/>
              <w:bottom w:val="single" w:sz="4" w:space="0" w:color="000000"/>
              <w:right w:val="single" w:sz="4" w:space="0" w:color="000000"/>
            </w:tcBorders>
            <w:shd w:val="clear" w:color="auto" w:fill="auto"/>
          </w:tcPr>
          <w:p w:rsidR="003B525B" w:rsidRPr="000F35B9" w:rsidRDefault="003B525B">
            <w:pPr>
              <w:pStyle w:val="DefaultText"/>
              <w:rPr>
                <w:sz w:val="20"/>
              </w:rPr>
            </w:pPr>
            <w:r w:rsidRPr="000F35B9">
              <w:rPr>
                <w:rStyle w:val="InitialStyle"/>
                <w:rFonts w:ascii="Tahoma" w:hAnsi="Tahoma" w:cs="Tahoma"/>
                <w:sz w:val="20"/>
              </w:rPr>
              <w:t>As an authorized official of the applicant community and/or business, I certify under the penalties of perjury that:</w:t>
            </w:r>
          </w:p>
          <w:p w:rsidR="003B525B" w:rsidRPr="000F35B9" w:rsidRDefault="003B525B">
            <w:pPr>
              <w:pStyle w:val="DefaultText"/>
              <w:ind w:right="180"/>
              <w:rPr>
                <w:sz w:val="20"/>
              </w:rPr>
            </w:pPr>
          </w:p>
          <w:p w:rsidR="003B525B" w:rsidRPr="000F35B9" w:rsidRDefault="003B525B">
            <w:pPr>
              <w:pStyle w:val="DefaultText"/>
              <w:ind w:right="180"/>
              <w:rPr>
                <w:sz w:val="20"/>
              </w:rPr>
            </w:pPr>
            <w:r w:rsidRPr="000F35B9">
              <w:rPr>
                <w:rStyle w:val="InitialStyle"/>
                <w:rFonts w:ascii="Arial" w:hAnsi="Arial" w:cs="Arial"/>
                <w:sz w:val="20"/>
              </w:rPr>
              <w:t>1.  To the best of my knowledge and belief, all information contained in this Letter of Intent and all attached documentation is true and correct and current as of the date signed below;</w:t>
            </w:r>
          </w:p>
          <w:p w:rsidR="003B525B" w:rsidRPr="000F35B9" w:rsidRDefault="003B525B">
            <w:pPr>
              <w:pStyle w:val="DefaultText"/>
              <w:rPr>
                <w:sz w:val="20"/>
              </w:rPr>
            </w:pPr>
          </w:p>
          <w:p w:rsidR="008067D1" w:rsidRPr="000F35B9" w:rsidRDefault="003B525B">
            <w:pPr>
              <w:pStyle w:val="DefaultText"/>
              <w:rPr>
                <w:rStyle w:val="InitialStyle"/>
                <w:rFonts w:ascii="Arial" w:hAnsi="Arial" w:cs="Arial"/>
                <w:sz w:val="20"/>
              </w:rPr>
            </w:pPr>
            <w:r w:rsidRPr="000F35B9">
              <w:rPr>
                <w:rStyle w:val="InitialStyle"/>
                <w:rFonts w:ascii="Arial" w:hAnsi="Arial" w:cs="Arial"/>
                <w:sz w:val="20"/>
              </w:rPr>
              <w:t>2.  This Letter of Intent complies with all applicable State and federal laws and regulations;</w:t>
            </w:r>
          </w:p>
          <w:p w:rsidR="008067D1" w:rsidRPr="000F35B9" w:rsidRDefault="008067D1">
            <w:pPr>
              <w:pStyle w:val="DefaultText"/>
              <w:rPr>
                <w:rStyle w:val="InitialStyle"/>
                <w:rFonts w:ascii="Arial" w:hAnsi="Arial" w:cs="Arial"/>
                <w:sz w:val="20"/>
              </w:rPr>
            </w:pPr>
          </w:p>
          <w:p w:rsidR="008067D1" w:rsidRPr="000F35B9" w:rsidRDefault="008067D1">
            <w:pPr>
              <w:pStyle w:val="DefaultText"/>
              <w:rPr>
                <w:rStyle w:val="InitialStyle"/>
                <w:rFonts w:ascii="Arial" w:hAnsi="Arial" w:cs="Arial"/>
                <w:sz w:val="20"/>
              </w:rPr>
            </w:pPr>
            <w:r w:rsidRPr="000F35B9">
              <w:rPr>
                <w:rStyle w:val="InitialStyle"/>
                <w:rFonts w:ascii="Arial" w:hAnsi="Arial" w:cs="Arial"/>
                <w:sz w:val="20"/>
              </w:rPr>
              <w:t xml:space="preserve">3.  All parties signing this Letter of Intent are cognizant of the requirements that should the intended Job Creation/Retention National Objective of the CDBG program not be met all CDBG funds must be repaid to the State of Maine CDBG program; that DECD may elect to secure such requirement/repayment with assets of the Applicant Business for a term of up to </w:t>
            </w:r>
            <w:r w:rsidR="00810903">
              <w:rPr>
                <w:rStyle w:val="InitialStyle"/>
                <w:rFonts w:ascii="Arial" w:hAnsi="Arial" w:cs="Arial"/>
                <w:sz w:val="20"/>
              </w:rPr>
              <w:t>f</w:t>
            </w:r>
            <w:r w:rsidRPr="000F35B9">
              <w:rPr>
                <w:rStyle w:val="InitialStyle"/>
                <w:rFonts w:ascii="Arial" w:hAnsi="Arial" w:cs="Arial"/>
                <w:sz w:val="20"/>
              </w:rPr>
              <w:t>ive years should this project be approved for funding; and that DECD may deduct from the amount of any Grant t</w:t>
            </w:r>
            <w:r w:rsidR="00BD46EE" w:rsidRPr="000F35B9">
              <w:rPr>
                <w:rStyle w:val="InitialStyle"/>
                <w:rFonts w:ascii="Arial" w:hAnsi="Arial" w:cs="Arial"/>
                <w:sz w:val="20"/>
              </w:rPr>
              <w:t>he cost of legal fees associated</w:t>
            </w:r>
            <w:r w:rsidRPr="000F35B9">
              <w:rPr>
                <w:rStyle w:val="InitialStyle"/>
                <w:rFonts w:ascii="Arial" w:hAnsi="Arial" w:cs="Arial"/>
                <w:sz w:val="20"/>
              </w:rPr>
              <w:t xml:space="preserve"> with the review, underwriting and securing of collateral should this project be approved for funding.</w:t>
            </w:r>
          </w:p>
          <w:p w:rsidR="000F35B9" w:rsidRPr="000F35B9" w:rsidRDefault="000F35B9">
            <w:pPr>
              <w:pStyle w:val="DefaultText"/>
              <w:rPr>
                <w:rStyle w:val="InitialStyle"/>
                <w:rFonts w:ascii="Arial" w:hAnsi="Arial" w:cs="Arial"/>
                <w:sz w:val="20"/>
              </w:rPr>
            </w:pPr>
          </w:p>
          <w:p w:rsidR="000F35B9" w:rsidRPr="000F35B9" w:rsidRDefault="000F35B9">
            <w:pPr>
              <w:pStyle w:val="DefaultText"/>
              <w:rPr>
                <w:rFonts w:ascii="Arial" w:hAnsi="Arial" w:cs="Arial"/>
                <w:sz w:val="20"/>
              </w:rPr>
            </w:pPr>
            <w:r w:rsidRPr="000F35B9">
              <w:rPr>
                <w:rFonts w:ascii="Arial" w:hAnsi="Arial" w:cs="Arial"/>
                <w:sz w:val="20"/>
              </w:rPr>
              <w:t>4. There are no actions, suits or proceedings pending or, to the knowledge of the borrower, threatened against or affecting the applicant and/or business at law or in equity before any court or administrative officer or agency which might result in any material adverse change in the business or financial condition of the borrower.  The borrower is not in default (a) in the payment of any taxes levied or assessed against it or any of its assets or (b) under an applicable statute, rule, order, decree, writ, injunction or regulation of any governmental body (including any court).</w:t>
            </w:r>
          </w:p>
          <w:p w:rsidR="000F35B9" w:rsidRPr="000F35B9" w:rsidRDefault="000F35B9">
            <w:pPr>
              <w:pStyle w:val="DefaultText"/>
              <w:rPr>
                <w:rFonts w:ascii="Arial" w:hAnsi="Arial" w:cs="Arial"/>
                <w:sz w:val="20"/>
              </w:rPr>
            </w:pPr>
          </w:p>
          <w:p w:rsidR="000F35B9" w:rsidRPr="000F35B9" w:rsidRDefault="000F35B9" w:rsidP="000F35B9">
            <w:pPr>
              <w:pStyle w:val="DefaultText"/>
              <w:rPr>
                <w:rFonts w:ascii="Arial" w:hAnsi="Arial" w:cs="Arial"/>
                <w:sz w:val="20"/>
              </w:rPr>
            </w:pPr>
            <w:r w:rsidRPr="000F35B9">
              <w:rPr>
                <w:rFonts w:ascii="Arial" w:hAnsi="Arial" w:cs="Arial"/>
                <w:sz w:val="20"/>
              </w:rPr>
              <w:t xml:space="preserve">5.  </w:t>
            </w:r>
            <w:r>
              <w:rPr>
                <w:rFonts w:ascii="Arial" w:hAnsi="Arial" w:cs="Arial"/>
                <w:sz w:val="20"/>
              </w:rPr>
              <w:t>W</w:t>
            </w:r>
            <w:r w:rsidRPr="000F35B9">
              <w:rPr>
                <w:rFonts w:ascii="Arial" w:hAnsi="Arial" w:cs="Arial"/>
                <w:sz w:val="20"/>
              </w:rPr>
              <w:t>ith the exception of administrative or personnel costs, verify that no person who is an employee, agent, consultant, officer, or elected official or appointed official of state or local government or of any designated public agencies, or subrecipients which are receiving CDBG funding may obtain a financial interest or benefit, have an interest in or benefit from the activity, or have an interest in any contract, subcontract or agreement with respect to CDBG activities</w:t>
            </w:r>
            <w:r w:rsidR="000724C6">
              <w:rPr>
                <w:rFonts w:ascii="Arial" w:hAnsi="Arial" w:cs="Arial"/>
                <w:sz w:val="20"/>
              </w:rPr>
              <w:t>,</w:t>
            </w:r>
            <w:r w:rsidR="000724C6" w:rsidRPr="000724C6">
              <w:rPr>
                <w:rFonts w:ascii="Arial" w:hAnsi="Arial" w:cs="Arial"/>
                <w:sz w:val="20"/>
                <w:szCs w:val="24"/>
              </w:rPr>
              <w:t xml:space="preserve"> per 24 CFR Part 570.611</w:t>
            </w:r>
            <w:r w:rsidRPr="000F35B9">
              <w:rPr>
                <w:rFonts w:ascii="Arial" w:hAnsi="Arial" w:cs="Arial"/>
                <w:sz w:val="20"/>
              </w:rPr>
              <w:t>.</w:t>
            </w:r>
          </w:p>
          <w:p w:rsidR="003B525B" w:rsidRPr="000F35B9" w:rsidRDefault="003B525B">
            <w:pPr>
              <w:pStyle w:val="DefaultText"/>
              <w:rPr>
                <w:sz w:val="20"/>
              </w:rPr>
            </w:pPr>
          </w:p>
          <w:p w:rsidR="003B525B" w:rsidRPr="000F35B9" w:rsidRDefault="000F35B9">
            <w:pPr>
              <w:pStyle w:val="DefaultText"/>
              <w:ind w:right="72"/>
              <w:rPr>
                <w:sz w:val="20"/>
              </w:rPr>
            </w:pPr>
            <w:r w:rsidRPr="000F35B9">
              <w:rPr>
                <w:rStyle w:val="InitialStyle"/>
                <w:rFonts w:ascii="Arial" w:hAnsi="Arial" w:cs="Arial"/>
                <w:sz w:val="20"/>
              </w:rPr>
              <w:t>6</w:t>
            </w:r>
            <w:r w:rsidR="003B525B" w:rsidRPr="000F35B9">
              <w:rPr>
                <w:rStyle w:val="InitialStyle"/>
                <w:rFonts w:ascii="Arial" w:hAnsi="Arial" w:cs="Arial"/>
                <w:sz w:val="20"/>
              </w:rPr>
              <w:t xml:space="preserve">.  Approval of this Letter of Intent by OCD </w:t>
            </w:r>
            <w:r w:rsidR="003B525B" w:rsidRPr="000F35B9">
              <w:rPr>
                <w:rFonts w:ascii="Arial" w:hAnsi="Arial" w:cs="Arial"/>
                <w:sz w:val="20"/>
              </w:rPr>
              <w:t>to submit a final application does not imply final project approval or funding.</w:t>
            </w:r>
          </w:p>
          <w:p w:rsidR="003B525B" w:rsidRDefault="003B525B">
            <w:pPr>
              <w:pStyle w:val="DefaultText"/>
            </w:pPr>
          </w:p>
        </w:tc>
      </w:tr>
      <w:tr w:rsidR="003B525B">
        <w:trPr>
          <w:trHeight w:val="294"/>
        </w:trPr>
        <w:tc>
          <w:tcPr>
            <w:tcW w:w="5040" w:type="dxa"/>
            <w:tcBorders>
              <w:top w:val="single" w:sz="4" w:space="0" w:color="000000"/>
              <w:left w:val="single" w:sz="4" w:space="0" w:color="000000"/>
              <w:bottom w:val="single" w:sz="4" w:space="0" w:color="000000"/>
            </w:tcBorders>
            <w:shd w:val="clear" w:color="auto" w:fill="auto"/>
          </w:tcPr>
          <w:p w:rsidR="003B525B" w:rsidRDefault="003B525B">
            <w:pPr>
              <w:pStyle w:val="DefaultText"/>
            </w:pPr>
            <w:r>
              <w:rPr>
                <w:rStyle w:val="InitialStyle"/>
                <w:rFonts w:ascii="Tahoma" w:hAnsi="Tahoma" w:cs="Tahoma"/>
              </w:rPr>
              <w:t>Signature of Chief Executive Officer:</w:t>
            </w:r>
          </w:p>
          <w:p w:rsidR="003B525B" w:rsidRDefault="003B525B">
            <w:pPr>
              <w:pStyle w:val="DefaultText"/>
            </w:pPr>
          </w:p>
          <w:p w:rsidR="003B525B" w:rsidRDefault="003B525B">
            <w:pPr>
              <w:pStyle w:val="DefaultText"/>
            </w:pPr>
          </w:p>
          <w:p w:rsidR="003B525B" w:rsidRDefault="003B525B">
            <w:pPr>
              <w:pStyle w:val="DefaultText"/>
            </w:pP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rsidR="003B525B" w:rsidRDefault="003B525B">
            <w:pPr>
              <w:pStyle w:val="DefaultText"/>
            </w:pPr>
            <w:r>
              <w:rPr>
                <w:rStyle w:val="InitialStyle"/>
                <w:rFonts w:ascii="Tahoma" w:hAnsi="Tahoma" w:cs="Tahoma"/>
              </w:rPr>
              <w:t>Printed or Typed Name:</w:t>
            </w:r>
          </w:p>
          <w:p w:rsidR="003B525B" w:rsidRDefault="003B525B">
            <w:pPr>
              <w:pStyle w:val="DefaultText"/>
            </w:pPr>
          </w:p>
        </w:tc>
      </w:tr>
      <w:tr w:rsidR="003B525B">
        <w:trPr>
          <w:trHeight w:val="294"/>
        </w:trPr>
        <w:tc>
          <w:tcPr>
            <w:tcW w:w="5040" w:type="dxa"/>
            <w:tcBorders>
              <w:top w:val="single" w:sz="4" w:space="0" w:color="000000"/>
              <w:left w:val="single" w:sz="4" w:space="0" w:color="000000"/>
              <w:bottom w:val="single" w:sz="4" w:space="0" w:color="000000"/>
            </w:tcBorders>
            <w:shd w:val="clear" w:color="auto" w:fill="auto"/>
          </w:tcPr>
          <w:p w:rsidR="003B525B" w:rsidRDefault="003B525B">
            <w:pPr>
              <w:pStyle w:val="DefaultText"/>
            </w:pPr>
            <w:r>
              <w:rPr>
                <w:rStyle w:val="InitialStyle"/>
                <w:rFonts w:ascii="Tahoma" w:hAnsi="Tahoma" w:cs="Tahoma"/>
              </w:rPr>
              <w:t xml:space="preserve">Name of Applicant </w:t>
            </w:r>
            <w:r>
              <w:rPr>
                <w:rStyle w:val="InitialStyle"/>
                <w:rFonts w:ascii="Tahoma" w:hAnsi="Tahoma" w:cs="Tahoma"/>
                <w:b/>
              </w:rPr>
              <w:t>Community</w:t>
            </w:r>
            <w:r>
              <w:rPr>
                <w:rStyle w:val="InitialStyle"/>
                <w:rFonts w:ascii="Tahoma" w:hAnsi="Tahoma" w:cs="Tahoma"/>
              </w:rPr>
              <w:t>:</w:t>
            </w:r>
          </w:p>
          <w:p w:rsidR="003B525B" w:rsidRDefault="003B525B">
            <w:pPr>
              <w:pStyle w:val="DefaultText"/>
            </w:pPr>
          </w:p>
          <w:p w:rsidR="003B525B" w:rsidRDefault="003B525B">
            <w:pPr>
              <w:pStyle w:val="DefaultText"/>
            </w:pPr>
          </w:p>
          <w:p w:rsidR="003B525B" w:rsidRDefault="003B525B">
            <w:pPr>
              <w:pStyle w:val="DefaultText"/>
            </w:pP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rsidR="003B525B" w:rsidRDefault="003B525B">
            <w:pPr>
              <w:pStyle w:val="DefaultText"/>
            </w:pPr>
            <w:r>
              <w:rPr>
                <w:rStyle w:val="InitialStyle"/>
                <w:rFonts w:ascii="Tahoma" w:hAnsi="Tahoma" w:cs="Tahoma"/>
              </w:rPr>
              <w:t>Date:</w:t>
            </w:r>
          </w:p>
        </w:tc>
      </w:tr>
      <w:tr w:rsidR="003B525B">
        <w:trPr>
          <w:trHeight w:val="294"/>
        </w:trPr>
        <w:tc>
          <w:tcPr>
            <w:tcW w:w="10270" w:type="dxa"/>
            <w:gridSpan w:val="2"/>
            <w:tcBorders>
              <w:top w:val="single" w:sz="4" w:space="0" w:color="000000"/>
              <w:left w:val="single" w:sz="4" w:space="0" w:color="000000"/>
              <w:bottom w:val="single" w:sz="4" w:space="0" w:color="000000"/>
              <w:right w:val="single" w:sz="4" w:space="0" w:color="000000"/>
            </w:tcBorders>
            <w:shd w:val="clear" w:color="auto" w:fill="C0C0C0"/>
          </w:tcPr>
          <w:p w:rsidR="003B525B" w:rsidRDefault="003B525B">
            <w:pPr>
              <w:pStyle w:val="DefaultText"/>
              <w:snapToGrid w:val="0"/>
            </w:pPr>
          </w:p>
        </w:tc>
      </w:tr>
      <w:tr w:rsidR="003B525B">
        <w:trPr>
          <w:trHeight w:val="294"/>
        </w:trPr>
        <w:tc>
          <w:tcPr>
            <w:tcW w:w="5040" w:type="dxa"/>
            <w:tcBorders>
              <w:top w:val="single" w:sz="4" w:space="0" w:color="000000"/>
              <w:left w:val="single" w:sz="4" w:space="0" w:color="000000"/>
              <w:bottom w:val="single" w:sz="4" w:space="0" w:color="000000"/>
            </w:tcBorders>
            <w:shd w:val="clear" w:color="auto" w:fill="auto"/>
          </w:tcPr>
          <w:p w:rsidR="003B525B" w:rsidRDefault="003B525B">
            <w:pPr>
              <w:pStyle w:val="DefaultText"/>
            </w:pPr>
            <w:r>
              <w:rPr>
                <w:rStyle w:val="InitialStyle"/>
                <w:rFonts w:ascii="Tahoma" w:hAnsi="Tahoma" w:cs="Tahoma"/>
              </w:rPr>
              <w:t>Signature of Chief Executive Officer:</w:t>
            </w:r>
          </w:p>
          <w:p w:rsidR="003B525B" w:rsidRDefault="003B525B">
            <w:pPr>
              <w:pStyle w:val="DefaultText"/>
            </w:pPr>
          </w:p>
          <w:p w:rsidR="003B525B" w:rsidRDefault="003B525B">
            <w:pPr>
              <w:pStyle w:val="DefaultText"/>
            </w:pPr>
          </w:p>
          <w:p w:rsidR="003B525B" w:rsidRDefault="003B525B">
            <w:pPr>
              <w:pStyle w:val="DefaultText"/>
            </w:pP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rsidR="003B525B" w:rsidRDefault="003B525B">
            <w:pPr>
              <w:pStyle w:val="DefaultText"/>
            </w:pPr>
            <w:r>
              <w:rPr>
                <w:rStyle w:val="InitialStyle"/>
                <w:rFonts w:ascii="Tahoma" w:hAnsi="Tahoma" w:cs="Tahoma"/>
              </w:rPr>
              <w:t>Printed or Typed Name:</w:t>
            </w:r>
          </w:p>
          <w:p w:rsidR="003B525B" w:rsidRDefault="003B525B">
            <w:pPr>
              <w:pStyle w:val="DefaultText"/>
            </w:pPr>
          </w:p>
        </w:tc>
      </w:tr>
      <w:tr w:rsidR="003B525B">
        <w:trPr>
          <w:trHeight w:val="294"/>
        </w:trPr>
        <w:tc>
          <w:tcPr>
            <w:tcW w:w="5040" w:type="dxa"/>
            <w:tcBorders>
              <w:top w:val="single" w:sz="4" w:space="0" w:color="000000"/>
              <w:left w:val="single" w:sz="4" w:space="0" w:color="000000"/>
              <w:bottom w:val="single" w:sz="4" w:space="0" w:color="000000"/>
            </w:tcBorders>
            <w:shd w:val="clear" w:color="auto" w:fill="auto"/>
          </w:tcPr>
          <w:p w:rsidR="003B525B" w:rsidRDefault="003B525B">
            <w:pPr>
              <w:pStyle w:val="DefaultText"/>
            </w:pPr>
            <w:r>
              <w:rPr>
                <w:rStyle w:val="InitialStyle"/>
                <w:rFonts w:ascii="Tahoma" w:hAnsi="Tahoma" w:cs="Tahoma"/>
              </w:rPr>
              <w:t xml:space="preserve">Name of Applicant </w:t>
            </w:r>
            <w:r>
              <w:rPr>
                <w:rStyle w:val="InitialStyle"/>
                <w:rFonts w:ascii="Tahoma" w:hAnsi="Tahoma" w:cs="Tahoma"/>
                <w:b/>
              </w:rPr>
              <w:t>Business</w:t>
            </w:r>
            <w:r>
              <w:rPr>
                <w:rStyle w:val="InitialStyle"/>
                <w:rFonts w:ascii="Tahoma" w:hAnsi="Tahoma" w:cs="Tahoma"/>
              </w:rPr>
              <w:t>:</w:t>
            </w:r>
          </w:p>
          <w:p w:rsidR="003B525B" w:rsidRDefault="003B525B">
            <w:pPr>
              <w:pStyle w:val="DefaultText"/>
            </w:pPr>
          </w:p>
          <w:p w:rsidR="003B525B" w:rsidRDefault="003B525B">
            <w:pPr>
              <w:pStyle w:val="DefaultText"/>
            </w:pPr>
          </w:p>
          <w:p w:rsidR="003B525B" w:rsidRDefault="003B525B">
            <w:pPr>
              <w:pStyle w:val="DefaultText"/>
            </w:pP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rsidR="003B525B" w:rsidRDefault="003B525B">
            <w:pPr>
              <w:pStyle w:val="DefaultText"/>
            </w:pPr>
            <w:r>
              <w:rPr>
                <w:rStyle w:val="InitialStyle"/>
                <w:rFonts w:ascii="Tahoma" w:hAnsi="Tahoma" w:cs="Tahoma"/>
              </w:rPr>
              <w:t>Date:</w:t>
            </w:r>
          </w:p>
        </w:tc>
      </w:tr>
    </w:tbl>
    <w:p w:rsidR="003B525B" w:rsidRDefault="003B525B"/>
    <w:p w:rsidR="003B525B" w:rsidRDefault="003B525B">
      <w:pPr>
        <w:pStyle w:val="DefaultText"/>
        <w:pageBreakBefore/>
        <w:jc w:val="center"/>
        <w:rPr>
          <w:rStyle w:val="InitialStyle"/>
          <w:rFonts w:ascii="Tahoma" w:hAnsi="Tahoma" w:cs="Tahoma"/>
          <w:b/>
        </w:rPr>
      </w:pPr>
      <w:r>
        <w:rPr>
          <w:rStyle w:val="InitialStyle"/>
          <w:rFonts w:ascii="Tahoma" w:hAnsi="Tahoma" w:cs="Tahoma"/>
          <w:b/>
        </w:rPr>
        <w:lastRenderedPageBreak/>
        <w:t>STATE OF MAINE</w:t>
      </w:r>
    </w:p>
    <w:p w:rsidR="003B525B" w:rsidRDefault="003B525B">
      <w:pPr>
        <w:pStyle w:val="DefaultText"/>
        <w:jc w:val="center"/>
        <w:rPr>
          <w:rFonts w:ascii="Arial" w:hAnsi="Arial" w:cs="Arial"/>
          <w:b/>
        </w:rPr>
      </w:pPr>
      <w:r>
        <w:rPr>
          <w:rStyle w:val="InitialStyle"/>
          <w:rFonts w:ascii="Tahoma" w:hAnsi="Tahoma" w:cs="Tahoma"/>
          <w:b/>
        </w:rPr>
        <w:t>COMMUNITY DEVELOPMENT BLOCK GRANT</w:t>
      </w:r>
    </w:p>
    <w:p w:rsidR="003B525B" w:rsidRDefault="003B525B">
      <w:pPr>
        <w:jc w:val="center"/>
        <w:rPr>
          <w:rFonts w:ascii="Arial" w:hAnsi="Arial" w:cs="Arial"/>
          <w:b/>
          <w:sz w:val="6"/>
          <w:szCs w:val="6"/>
        </w:rPr>
      </w:pPr>
      <w:r>
        <w:rPr>
          <w:rFonts w:ascii="Arial" w:hAnsi="Arial" w:cs="Arial"/>
          <w:b/>
        </w:rPr>
        <w:t xml:space="preserve">ECONOMIC DEVELOPMENT PROGRAM </w:t>
      </w:r>
      <w:r w:rsidR="008157D0">
        <w:rPr>
          <w:rFonts w:ascii="Arial" w:hAnsi="Arial" w:cs="Arial"/>
          <w:b/>
        </w:rPr>
        <w:t>LETTER OF INTENT</w:t>
      </w:r>
    </w:p>
    <w:p w:rsidR="003B525B" w:rsidRDefault="003B525B">
      <w:pPr>
        <w:jc w:val="center"/>
        <w:rPr>
          <w:rFonts w:ascii="Arial" w:hAnsi="Arial" w:cs="Arial"/>
          <w:b/>
          <w:sz w:val="6"/>
          <w:szCs w:val="6"/>
        </w:rPr>
      </w:pPr>
    </w:p>
    <w:p w:rsidR="003B525B" w:rsidRDefault="003B525B">
      <w:pPr>
        <w:jc w:val="center"/>
        <w:rPr>
          <w:rFonts w:ascii="Arial" w:hAnsi="Arial" w:cs="Arial"/>
          <w:b/>
          <w:sz w:val="28"/>
          <w:szCs w:val="28"/>
        </w:rPr>
      </w:pPr>
    </w:p>
    <w:p w:rsidR="003B525B" w:rsidRDefault="003B525B">
      <w:pPr>
        <w:jc w:val="center"/>
        <w:rPr>
          <w:rFonts w:ascii="Arial" w:hAnsi="Arial" w:cs="Arial"/>
          <w:sz w:val="28"/>
          <w:szCs w:val="28"/>
        </w:rPr>
      </w:pPr>
      <w:r>
        <w:rPr>
          <w:rFonts w:ascii="Arial" w:hAnsi="Arial" w:cs="Arial"/>
          <w:b/>
          <w:sz w:val="28"/>
          <w:szCs w:val="28"/>
        </w:rPr>
        <w:t>GRANTEE/BUSINESS ASSURANCES</w:t>
      </w:r>
      <w:r>
        <w:rPr>
          <w:rFonts w:ascii="Arial" w:hAnsi="Arial" w:cs="Arial"/>
          <w:sz w:val="28"/>
          <w:szCs w:val="28"/>
        </w:rPr>
        <w:t xml:space="preserve">                            </w:t>
      </w:r>
    </w:p>
    <w:p w:rsidR="003B525B" w:rsidRDefault="003B525B">
      <w:pPr>
        <w:rPr>
          <w:sz w:val="28"/>
          <w:szCs w:val="28"/>
        </w:rPr>
      </w:pPr>
      <w:r>
        <w:rPr>
          <w:rFonts w:ascii="Arial" w:hAnsi="Arial" w:cs="Arial"/>
          <w:sz w:val="28"/>
          <w:szCs w:val="28"/>
        </w:rPr>
        <w:t xml:space="preserve">                                                          </w:t>
      </w:r>
      <w:r>
        <w:rPr>
          <w:rFonts w:ascii="Arial" w:hAnsi="Arial" w:cs="Arial"/>
          <w:sz w:val="16"/>
          <w:szCs w:val="16"/>
        </w:rPr>
        <w:t xml:space="preserve">             </w:t>
      </w:r>
    </w:p>
    <w:p w:rsidR="003B525B" w:rsidRDefault="003B525B">
      <w:pPr>
        <w:pStyle w:val="Heading5"/>
      </w:pPr>
      <w:r>
        <w:rPr>
          <w:sz w:val="28"/>
          <w:szCs w:val="28"/>
        </w:rPr>
        <w:t>JOB RETENTION</w:t>
      </w:r>
    </w:p>
    <w:p w:rsidR="003B525B" w:rsidRDefault="003B525B">
      <w:pPr>
        <w:rPr>
          <w:rFonts w:ascii="Arial" w:hAnsi="Arial" w:cs="Arial"/>
        </w:rPr>
      </w:pPr>
      <w:r>
        <w:rPr>
          <w:rFonts w:ascii="Arial" w:hAnsi="Arial" w:cs="Arial"/>
        </w:rPr>
        <w:t xml:space="preserve">                                                                       </w:t>
      </w:r>
    </w:p>
    <w:p w:rsidR="003B525B" w:rsidRDefault="003B525B">
      <w:pPr>
        <w:tabs>
          <w:tab w:val="left" w:pos="720"/>
        </w:tabs>
        <w:ind w:left="720" w:hanging="720"/>
        <w:rPr>
          <w:rFonts w:ascii="Arial" w:hAnsi="Arial" w:cs="Arial"/>
        </w:rPr>
      </w:pPr>
      <w:r>
        <w:rPr>
          <w:rFonts w:ascii="Arial" w:hAnsi="Arial" w:cs="Arial"/>
        </w:rPr>
        <w:t xml:space="preserve">           </w:t>
      </w:r>
      <w:r>
        <w:rPr>
          <w:rStyle w:val="InitialStyle"/>
          <w:rFonts w:ascii="Arial" w:hAnsi="Arial" w:cs="Arial"/>
          <w:bCs/>
        </w:rPr>
        <w:t>The Business ______________________________________</w:t>
      </w:r>
      <w:r>
        <w:rPr>
          <w:rStyle w:val="InitialStyle"/>
          <w:rFonts w:ascii="Arial" w:hAnsi="Arial" w:cs="Arial"/>
        </w:rPr>
        <w:t>(as identified below),</w:t>
      </w:r>
      <w:r>
        <w:rPr>
          <w:rStyle w:val="InitialStyle"/>
          <w:rFonts w:ascii="Arial" w:hAnsi="Arial" w:cs="Arial"/>
          <w:b/>
        </w:rPr>
        <w:t xml:space="preserve"> </w:t>
      </w:r>
      <w:r>
        <w:rPr>
          <w:rStyle w:val="InitialStyle"/>
          <w:rFonts w:ascii="Arial" w:hAnsi="Arial" w:cs="Arial"/>
        </w:rPr>
        <w:t>having applied for funding from the Town/City of _____________________________ (as identified below) through the Maine assures that it has d</w:t>
      </w:r>
      <w:r>
        <w:rPr>
          <w:rFonts w:ascii="Arial" w:hAnsi="Arial" w:cs="Arial"/>
        </w:rPr>
        <w:t xml:space="preserve">iscussed job retention project goals with the applicant business.  The Municipality is assured that ______ jobs </w:t>
      </w:r>
      <w:r>
        <w:rPr>
          <w:rFonts w:ascii="Arial" w:hAnsi="Arial" w:cs="Arial"/>
          <w:b/>
        </w:rPr>
        <w:t>will be retained for a period of no less than two years from the date of the CDBG contract between the municipality and the State of Maine</w:t>
      </w:r>
      <w:r>
        <w:rPr>
          <w:rFonts w:ascii="Arial" w:hAnsi="Arial" w:cs="Arial"/>
        </w:rPr>
        <w:t xml:space="preserve">. The Business (as identified below) assures that these jobs will be retained and that timely and completed documentation will be provided to the Municipality necessary to verify job retention achievements.  Both the Municipality and the Business assure that low and moderate-income persons hold at least 51% of the jobs retained.                         </w:t>
      </w:r>
    </w:p>
    <w:p w:rsidR="003B525B" w:rsidRDefault="003B525B">
      <w:pPr>
        <w:rPr>
          <w:rFonts w:ascii="Arial" w:hAnsi="Arial" w:cs="Arial"/>
        </w:rPr>
      </w:pPr>
      <w:r>
        <w:rPr>
          <w:rFonts w:ascii="Arial" w:hAnsi="Arial" w:cs="Arial"/>
        </w:rPr>
        <w:t xml:space="preserve">           </w:t>
      </w:r>
    </w:p>
    <w:p w:rsidR="003B525B" w:rsidRDefault="003B525B">
      <w:pPr>
        <w:pStyle w:val="DefaultText"/>
        <w:ind w:left="720"/>
        <w:rPr>
          <w:rFonts w:ascii="Arial" w:hAnsi="Arial" w:cs="Arial"/>
        </w:rPr>
      </w:pPr>
      <w:r>
        <w:rPr>
          <w:rFonts w:ascii="Arial" w:hAnsi="Arial" w:cs="Arial"/>
          <w:szCs w:val="24"/>
        </w:rPr>
        <w:t xml:space="preserve">In determining CDBG National Objective compliance with job retention only </w:t>
      </w:r>
      <w:r>
        <w:rPr>
          <w:rFonts w:ascii="Arial" w:hAnsi="Arial" w:cs="Arial"/>
          <w:b/>
          <w:szCs w:val="24"/>
        </w:rPr>
        <w:t>Permanent</w:t>
      </w:r>
      <w:r>
        <w:rPr>
          <w:rFonts w:ascii="Arial" w:hAnsi="Arial" w:cs="Arial"/>
          <w:szCs w:val="24"/>
        </w:rPr>
        <w:t xml:space="preserve"> jobs may be counted; temporary jobs may not.  Full time jobs require a worker to work at least 1750 hours per year.  Part time jobs require a worker to work at least 875 hours but less than 1750 hours per year.  Part-time jobs </w:t>
      </w:r>
      <w:r>
        <w:rPr>
          <w:rFonts w:ascii="Arial" w:hAnsi="Arial" w:cs="Arial"/>
          <w:b/>
          <w:szCs w:val="24"/>
        </w:rPr>
        <w:t>must</w:t>
      </w:r>
      <w:r>
        <w:rPr>
          <w:rFonts w:ascii="Arial" w:hAnsi="Arial" w:cs="Arial"/>
          <w:szCs w:val="24"/>
        </w:rPr>
        <w:t xml:space="preserve"> be converted to Full Time Equivalents (FTE).  An FTE is defined as two part time jobs.  </w:t>
      </w:r>
      <w:r>
        <w:rPr>
          <w:rFonts w:ascii="Arial" w:hAnsi="Arial" w:cs="Arial"/>
          <w:b/>
          <w:szCs w:val="24"/>
        </w:rPr>
        <w:t>Seasonal</w:t>
      </w:r>
      <w:r>
        <w:rPr>
          <w:rFonts w:ascii="Arial" w:hAnsi="Arial" w:cs="Arial"/>
          <w:szCs w:val="24"/>
        </w:rPr>
        <w:t xml:space="preserve"> jobs </w:t>
      </w:r>
      <w:r>
        <w:rPr>
          <w:rFonts w:ascii="Arial" w:hAnsi="Arial" w:cs="Arial"/>
          <w:szCs w:val="24"/>
          <w:u w:val="single"/>
        </w:rPr>
        <w:t>may</w:t>
      </w:r>
      <w:r>
        <w:rPr>
          <w:rFonts w:ascii="Arial" w:hAnsi="Arial" w:cs="Arial"/>
          <w:szCs w:val="24"/>
        </w:rPr>
        <w:t xml:space="preserve"> count only if the seasonal job lasts long enough and provides sufficient income to be considered the employee's principal occupation.  (Contact OCD prior to counting seasonal jobs towards LMI benefit.)  </w:t>
      </w:r>
      <w:r>
        <w:rPr>
          <w:rFonts w:ascii="Arial" w:hAnsi="Arial" w:cs="Arial"/>
          <w:b/>
          <w:bCs/>
          <w:szCs w:val="24"/>
        </w:rPr>
        <w:t xml:space="preserve">All </w:t>
      </w:r>
      <w:r>
        <w:rPr>
          <w:rFonts w:ascii="Arial" w:hAnsi="Arial" w:cs="Arial"/>
          <w:szCs w:val="24"/>
        </w:rPr>
        <w:t>permanent jobs created by the project must be counted, regardless of funding source(s).  Jobs indirectly created by the project (i.e., remote location, “trickle down” jobs) do not count.</w:t>
      </w:r>
    </w:p>
    <w:p w:rsidR="003B525B" w:rsidRDefault="003B525B">
      <w:pPr>
        <w:rPr>
          <w:rFonts w:ascii="Arial" w:hAnsi="Arial" w:cs="Arial"/>
          <w:b/>
        </w:rPr>
      </w:pPr>
      <w:r>
        <w:rPr>
          <w:rFonts w:ascii="Arial" w:hAnsi="Arial" w:cs="Arial"/>
        </w:rPr>
        <w:t xml:space="preserve">            </w:t>
      </w:r>
    </w:p>
    <w:p w:rsidR="003B525B" w:rsidRDefault="003B525B">
      <w:pPr>
        <w:ind w:firstLine="720"/>
        <w:rPr>
          <w:rFonts w:ascii="Arial" w:hAnsi="Arial" w:cs="Arial"/>
        </w:rPr>
      </w:pPr>
      <w:r>
        <w:rPr>
          <w:rFonts w:ascii="Arial" w:hAnsi="Arial" w:cs="Arial"/>
          <w:b/>
        </w:rPr>
        <w:t>All job retention information reported on this form will be reviewed by OCD.</w:t>
      </w:r>
    </w:p>
    <w:p w:rsidR="003B525B" w:rsidRDefault="003B525B">
      <w:pPr>
        <w:rPr>
          <w:rFonts w:ascii="Arial" w:hAnsi="Arial" w:cs="Arial"/>
        </w:rPr>
      </w:pPr>
      <w:r>
        <w:rPr>
          <w:rFonts w:ascii="Arial" w:hAnsi="Arial" w:cs="Arial"/>
        </w:rPr>
        <w:t xml:space="preserve">                                        </w:t>
      </w:r>
    </w:p>
    <w:p w:rsidR="003B525B" w:rsidRDefault="003B525B">
      <w:pPr>
        <w:rPr>
          <w:rFonts w:ascii="Arial" w:hAnsi="Arial" w:cs="Arial"/>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p>
    <w:p w:rsidR="003B525B" w:rsidRDefault="003B525B">
      <w:pPr>
        <w:rPr>
          <w:rFonts w:ascii="Arial" w:hAnsi="Arial" w:cs="Arial"/>
        </w:rPr>
      </w:pPr>
      <w:r>
        <w:rPr>
          <w:rFonts w:ascii="Arial" w:hAnsi="Arial" w:cs="Arial"/>
        </w:rPr>
        <w:tab/>
        <w:t>Municipality</w:t>
      </w:r>
    </w:p>
    <w:p w:rsidR="003B525B" w:rsidRDefault="003B525B">
      <w:pPr>
        <w:rPr>
          <w:rFonts w:ascii="Arial" w:hAnsi="Arial" w:cs="Arial"/>
        </w:rPr>
      </w:pPr>
      <w:r>
        <w:rPr>
          <w:rFonts w:ascii="Arial" w:hAnsi="Arial" w:cs="Arial"/>
        </w:rPr>
        <w:t xml:space="preserve">                       </w:t>
      </w:r>
    </w:p>
    <w:p w:rsidR="003B525B" w:rsidRDefault="003B525B">
      <w:pPr>
        <w:rPr>
          <w:rFonts w:ascii="Arial" w:hAnsi="Arial" w:cs="Arial"/>
        </w:rPr>
      </w:pP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p>
    <w:p w:rsidR="003B525B" w:rsidRDefault="003B525B">
      <w:pPr>
        <w:pStyle w:val="DefaultText"/>
        <w:rPr>
          <w:rFonts w:ascii="Arial" w:hAnsi="Arial" w:cs="Arial"/>
        </w:rPr>
      </w:pPr>
      <w:r>
        <w:rPr>
          <w:rFonts w:ascii="Arial" w:hAnsi="Arial" w:cs="Arial"/>
        </w:rPr>
        <w:t xml:space="preserve">           Signature of Municipal CEO                            </w:t>
      </w:r>
      <w:r>
        <w:rPr>
          <w:rFonts w:ascii="Arial" w:hAnsi="Arial" w:cs="Arial"/>
        </w:rPr>
        <w:tab/>
        <w:t>Date</w:t>
      </w:r>
    </w:p>
    <w:p w:rsidR="003B525B" w:rsidRDefault="003B525B">
      <w:pPr>
        <w:pStyle w:val="DefaultText"/>
        <w:rPr>
          <w:rFonts w:ascii="Arial" w:hAnsi="Arial" w:cs="Arial"/>
        </w:rPr>
      </w:pPr>
    </w:p>
    <w:p w:rsidR="003B525B" w:rsidRDefault="003B525B">
      <w:pPr>
        <w:pStyle w:val="DefaultText"/>
        <w:rPr>
          <w:rFonts w:ascii="Arial" w:hAnsi="Arial" w:cs="Arial"/>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B525B" w:rsidRDefault="003B525B">
      <w:pPr>
        <w:pStyle w:val="DefaultText"/>
        <w:rPr>
          <w:rFonts w:ascii="Arial" w:hAnsi="Arial" w:cs="Arial"/>
        </w:rPr>
      </w:pPr>
      <w:r>
        <w:rPr>
          <w:rFonts w:ascii="Arial" w:hAnsi="Arial" w:cs="Arial"/>
        </w:rPr>
        <w:tab/>
        <w:t>Business</w:t>
      </w:r>
    </w:p>
    <w:p w:rsidR="003B525B" w:rsidRDefault="003B525B">
      <w:pPr>
        <w:pStyle w:val="DefaultText"/>
        <w:rPr>
          <w:rFonts w:ascii="Arial" w:hAnsi="Arial" w:cs="Arial"/>
        </w:rPr>
      </w:pPr>
    </w:p>
    <w:p w:rsidR="003B525B" w:rsidRDefault="003B525B">
      <w:pPr>
        <w:pStyle w:val="DefaultText"/>
        <w:rPr>
          <w:rFonts w:ascii="Arial" w:hAnsi="Arial" w:cs="Arial"/>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p>
    <w:p w:rsidR="003B525B" w:rsidRDefault="003B525B">
      <w:pPr>
        <w:pStyle w:val="DefaultText"/>
        <w:rPr>
          <w:rFonts w:ascii="Arial" w:hAnsi="Arial" w:cs="Arial"/>
        </w:rPr>
      </w:pPr>
      <w:r>
        <w:rPr>
          <w:rFonts w:ascii="Arial" w:hAnsi="Arial" w:cs="Arial"/>
        </w:rPr>
        <w:tab/>
        <w:t>Signature of Business CEO</w:t>
      </w:r>
      <w:r>
        <w:rPr>
          <w:rFonts w:ascii="Arial" w:hAnsi="Arial" w:cs="Arial"/>
        </w:rPr>
        <w:tab/>
      </w:r>
      <w:r>
        <w:rPr>
          <w:rFonts w:ascii="Arial" w:hAnsi="Arial" w:cs="Arial"/>
        </w:rPr>
        <w:tab/>
      </w:r>
      <w:r>
        <w:rPr>
          <w:rFonts w:ascii="Arial" w:hAnsi="Arial" w:cs="Arial"/>
        </w:rPr>
        <w:tab/>
        <w:t>Date</w:t>
      </w:r>
    </w:p>
    <w:p w:rsidR="003B525B" w:rsidRDefault="003B525B">
      <w:pPr>
        <w:pStyle w:val="DefaultText"/>
        <w:rPr>
          <w:rFonts w:ascii="Arial" w:hAnsi="Arial" w:cs="Arial"/>
        </w:rPr>
      </w:pPr>
    </w:p>
    <w:p w:rsidR="003B525B" w:rsidRDefault="003B525B">
      <w:pPr>
        <w:pStyle w:val="DefaultText"/>
        <w:pBdr>
          <w:top w:val="single" w:sz="4" w:space="1" w:color="000000"/>
          <w:left w:val="single" w:sz="4" w:space="4" w:color="000000"/>
          <w:bottom w:val="single" w:sz="4" w:space="1" w:color="000000"/>
          <w:right w:val="single" w:sz="4" w:space="4" w:color="000000"/>
        </w:pBdr>
        <w:jc w:val="center"/>
      </w:pPr>
      <w:r>
        <w:rPr>
          <w:rStyle w:val="InitialStyle"/>
          <w:rFonts w:ascii="Arial" w:hAnsi="Arial" w:cs="Arial"/>
          <w:b/>
          <w:sz w:val="28"/>
          <w:szCs w:val="28"/>
        </w:rPr>
        <w:t>The applicant must attach documentation to this form (such as public announcement of lay-offs, public announcement of imminent closure, financial records) of impending job loss without CDBG Program assistance.</w:t>
      </w:r>
    </w:p>
    <w:p w:rsidR="003B525B" w:rsidRDefault="003B525B">
      <w:pPr>
        <w:pStyle w:val="DefaultText"/>
        <w:jc w:val="center"/>
        <w:rPr>
          <w:rFonts w:cs="Arial"/>
        </w:rPr>
      </w:pPr>
    </w:p>
    <w:p w:rsidR="008157D0" w:rsidRDefault="008157D0" w:rsidP="008157D0">
      <w:pPr>
        <w:pStyle w:val="DefaultText"/>
        <w:pageBreakBefore/>
        <w:jc w:val="center"/>
        <w:rPr>
          <w:rStyle w:val="InitialStyle"/>
          <w:rFonts w:ascii="Tahoma" w:hAnsi="Tahoma" w:cs="Tahoma"/>
          <w:b/>
        </w:rPr>
      </w:pPr>
      <w:r>
        <w:rPr>
          <w:rStyle w:val="InitialStyle"/>
          <w:rFonts w:ascii="Tahoma" w:hAnsi="Tahoma" w:cs="Tahoma"/>
          <w:b/>
        </w:rPr>
        <w:lastRenderedPageBreak/>
        <w:t>STATE OF MAINE</w:t>
      </w:r>
    </w:p>
    <w:p w:rsidR="008157D0" w:rsidRDefault="008157D0" w:rsidP="008157D0">
      <w:pPr>
        <w:pStyle w:val="DefaultText"/>
        <w:jc w:val="center"/>
        <w:rPr>
          <w:rFonts w:ascii="Arial" w:hAnsi="Arial" w:cs="Arial"/>
          <w:b/>
        </w:rPr>
      </w:pPr>
      <w:r>
        <w:rPr>
          <w:rStyle w:val="InitialStyle"/>
          <w:rFonts w:ascii="Tahoma" w:hAnsi="Tahoma" w:cs="Tahoma"/>
          <w:b/>
        </w:rPr>
        <w:t>COMMUNITY DEVELOPMENT BLOCK GRANT</w:t>
      </w:r>
    </w:p>
    <w:p w:rsidR="008157D0" w:rsidRDefault="008157D0" w:rsidP="008157D0">
      <w:pPr>
        <w:jc w:val="center"/>
        <w:rPr>
          <w:rFonts w:ascii="Arial" w:hAnsi="Arial" w:cs="Arial"/>
          <w:b/>
          <w:sz w:val="6"/>
          <w:szCs w:val="6"/>
        </w:rPr>
      </w:pPr>
      <w:r>
        <w:rPr>
          <w:rFonts w:ascii="Arial" w:hAnsi="Arial" w:cs="Arial"/>
          <w:b/>
        </w:rPr>
        <w:t>ECONOMIC DEVELOPMENT PROGRAM LETTER OF INTENT</w:t>
      </w:r>
    </w:p>
    <w:p w:rsidR="003B525B" w:rsidRDefault="003B525B">
      <w:pPr>
        <w:jc w:val="center"/>
        <w:rPr>
          <w:rFonts w:ascii="Arial" w:hAnsi="Arial" w:cs="Arial"/>
          <w:b/>
        </w:rPr>
      </w:pPr>
    </w:p>
    <w:p w:rsidR="003B525B" w:rsidRDefault="003B525B">
      <w:pPr>
        <w:pStyle w:val="DefaultText"/>
        <w:jc w:val="center"/>
      </w:pPr>
    </w:p>
    <w:p w:rsidR="003B525B" w:rsidRDefault="003B525B">
      <w:pPr>
        <w:pStyle w:val="DefaultText"/>
        <w:jc w:val="center"/>
        <w:rPr>
          <w:rFonts w:cs="Arial"/>
        </w:rPr>
      </w:pPr>
      <w:r>
        <w:rPr>
          <w:rStyle w:val="InitialStyle"/>
          <w:rFonts w:ascii="Arial" w:hAnsi="Arial" w:cs="Arial"/>
          <w:b/>
          <w:sz w:val="28"/>
        </w:rPr>
        <w:t>JOB RETENTION SUMMARY DOCUMENTATION</w:t>
      </w:r>
    </w:p>
    <w:p w:rsidR="003B525B" w:rsidRDefault="003B525B">
      <w:pPr>
        <w:pStyle w:val="DefaultText"/>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3B525B" w:rsidRDefault="003B525B">
      <w:pPr>
        <w:pStyle w:val="DefaultText"/>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Pr>
          <w:rStyle w:val="InitialStyle"/>
          <w:rFonts w:ascii="Arial" w:hAnsi="Arial" w:cs="Arial"/>
          <w:b/>
          <w:smallCaps/>
          <w:sz w:val="18"/>
          <w:szCs w:val="18"/>
        </w:rPr>
        <w:t>TO BE DETERMINED BY EMPLOYEE SURVEY AND VERIFIED THROUGH SUPPORTING DOCUMENTATION</w:t>
      </w:r>
    </w:p>
    <w:p w:rsidR="003B525B" w:rsidRDefault="003B525B">
      <w:pPr>
        <w:pStyle w:val="DefaultText"/>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Ind w:w="108" w:type="dxa"/>
        <w:tblLayout w:type="fixed"/>
        <w:tblLook w:val="0000"/>
      </w:tblPr>
      <w:tblGrid>
        <w:gridCol w:w="3340"/>
        <w:gridCol w:w="1080"/>
        <w:gridCol w:w="1260"/>
        <w:gridCol w:w="1249"/>
        <w:gridCol w:w="23"/>
        <w:gridCol w:w="900"/>
        <w:gridCol w:w="954"/>
        <w:gridCol w:w="23"/>
        <w:gridCol w:w="1080"/>
        <w:gridCol w:w="1083"/>
        <w:gridCol w:w="23"/>
      </w:tblGrid>
      <w:tr w:rsidR="003B525B">
        <w:trPr>
          <w:gridAfter w:val="1"/>
          <w:wAfter w:w="23" w:type="dxa"/>
        </w:trPr>
        <w:tc>
          <w:tcPr>
            <w:tcW w:w="3340" w:type="dxa"/>
            <w:tcBorders>
              <w:top w:val="single" w:sz="4" w:space="0" w:color="000000"/>
              <w:left w:val="single" w:sz="4" w:space="0" w:color="000000"/>
              <w:bottom w:val="double" w:sz="1" w:space="0" w:color="000000"/>
            </w:tcBorders>
            <w:shd w:val="clear" w:color="auto" w:fill="auto"/>
          </w:tcPr>
          <w:p w:rsidR="003B525B" w:rsidRDefault="003B525B">
            <w:pPr>
              <w:pStyle w:val="DefaultText"/>
              <w:jc w:val="center"/>
              <w:rPr>
                <w:rFonts w:ascii="Arial" w:hAnsi="Arial" w:cs="Arial"/>
                <w:b/>
              </w:rPr>
            </w:pPr>
            <w:r>
              <w:rPr>
                <w:rFonts w:ascii="Arial" w:hAnsi="Arial" w:cs="Arial"/>
                <w:b/>
              </w:rPr>
              <w:t>JOB TITLE</w:t>
            </w:r>
          </w:p>
        </w:tc>
        <w:tc>
          <w:tcPr>
            <w:tcW w:w="1080" w:type="dxa"/>
            <w:tcBorders>
              <w:top w:val="single" w:sz="4" w:space="0" w:color="000000"/>
              <w:left w:val="single" w:sz="4" w:space="0" w:color="000000"/>
              <w:bottom w:val="double" w:sz="1" w:space="0" w:color="000000"/>
            </w:tcBorders>
            <w:shd w:val="clear" w:color="auto" w:fill="auto"/>
          </w:tcPr>
          <w:p w:rsidR="003B525B" w:rsidRDefault="003B525B">
            <w:pPr>
              <w:pStyle w:val="DefaultText"/>
              <w:rPr>
                <w:rFonts w:ascii="Arial" w:hAnsi="Arial" w:cs="Arial"/>
                <w:b/>
              </w:rPr>
            </w:pPr>
            <w:r>
              <w:rPr>
                <w:rFonts w:ascii="Arial" w:hAnsi="Arial" w:cs="Arial"/>
                <w:b/>
              </w:rPr>
              <w:t xml:space="preserve">  Job</w:t>
            </w:r>
          </w:p>
          <w:p w:rsidR="003B525B" w:rsidRDefault="003B525B">
            <w:pPr>
              <w:pStyle w:val="DefaultText"/>
              <w:rPr>
                <w:rFonts w:ascii="Arial" w:hAnsi="Arial" w:cs="Arial"/>
                <w:b/>
              </w:rPr>
            </w:pPr>
            <w:r>
              <w:rPr>
                <w:rFonts w:ascii="Arial" w:hAnsi="Arial" w:cs="Arial"/>
                <w:b/>
              </w:rPr>
              <w:t>Class*</w:t>
            </w:r>
          </w:p>
        </w:tc>
        <w:tc>
          <w:tcPr>
            <w:tcW w:w="2509" w:type="dxa"/>
            <w:gridSpan w:val="2"/>
            <w:tcBorders>
              <w:top w:val="single" w:sz="4" w:space="0" w:color="000000"/>
              <w:left w:val="single" w:sz="4" w:space="0" w:color="000000"/>
              <w:bottom w:val="double" w:sz="1" w:space="0" w:color="000000"/>
            </w:tcBorders>
            <w:shd w:val="clear" w:color="auto" w:fill="auto"/>
          </w:tcPr>
          <w:p w:rsidR="003B525B" w:rsidRDefault="003B525B">
            <w:pPr>
              <w:pStyle w:val="DefaultText"/>
              <w:jc w:val="center"/>
              <w:rPr>
                <w:rFonts w:ascii="Arial" w:hAnsi="Arial" w:cs="Arial"/>
                <w:b/>
              </w:rPr>
            </w:pPr>
            <w:r>
              <w:rPr>
                <w:rFonts w:ascii="Arial" w:hAnsi="Arial" w:cs="Arial"/>
                <w:b/>
              </w:rPr>
              <w:t>#  JOBS RETAINED</w:t>
            </w:r>
          </w:p>
          <w:p w:rsidR="003B525B" w:rsidRDefault="003B525B">
            <w:pPr>
              <w:pStyle w:val="DefaultText"/>
              <w:jc w:val="center"/>
              <w:rPr>
                <w:rFonts w:ascii="Arial" w:hAnsi="Arial" w:cs="Arial"/>
                <w:b/>
              </w:rPr>
            </w:pPr>
            <w:r>
              <w:rPr>
                <w:rFonts w:ascii="Arial" w:hAnsi="Arial" w:cs="Arial"/>
                <w:b/>
              </w:rPr>
              <w:t>Qualified</w:t>
            </w:r>
          </w:p>
          <w:p w:rsidR="003B525B" w:rsidRDefault="003B525B">
            <w:pPr>
              <w:pStyle w:val="DefaultText"/>
              <w:rPr>
                <w:rFonts w:ascii="Arial" w:hAnsi="Arial" w:cs="Arial"/>
                <w:b/>
              </w:rPr>
            </w:pPr>
            <w:r>
              <w:rPr>
                <w:rFonts w:ascii="Arial" w:hAnsi="Arial" w:cs="Arial"/>
                <w:b/>
              </w:rPr>
              <w:t>full              part                  time            time</w:t>
            </w:r>
          </w:p>
        </w:tc>
        <w:tc>
          <w:tcPr>
            <w:tcW w:w="1877" w:type="dxa"/>
            <w:gridSpan w:val="3"/>
            <w:tcBorders>
              <w:top w:val="single" w:sz="4" w:space="0" w:color="000000"/>
              <w:left w:val="single" w:sz="4" w:space="0" w:color="000000"/>
              <w:bottom w:val="double" w:sz="1" w:space="0" w:color="000000"/>
            </w:tcBorders>
            <w:shd w:val="clear" w:color="auto" w:fill="auto"/>
          </w:tcPr>
          <w:p w:rsidR="003B525B" w:rsidRDefault="003B525B">
            <w:pPr>
              <w:pStyle w:val="DefaultText"/>
              <w:jc w:val="center"/>
              <w:rPr>
                <w:rFonts w:ascii="Arial" w:hAnsi="Arial" w:cs="Arial"/>
                <w:b/>
              </w:rPr>
            </w:pPr>
            <w:r>
              <w:rPr>
                <w:rFonts w:ascii="Arial" w:hAnsi="Arial" w:cs="Arial"/>
                <w:b/>
              </w:rPr>
              <w:t># LMI JOBS RETAINED</w:t>
            </w:r>
          </w:p>
          <w:p w:rsidR="003B525B" w:rsidRDefault="003B525B">
            <w:pPr>
              <w:pStyle w:val="DefaultText"/>
              <w:rPr>
                <w:rFonts w:ascii="Arial" w:hAnsi="Arial" w:cs="Arial"/>
                <w:b/>
              </w:rPr>
            </w:pPr>
            <w:r>
              <w:rPr>
                <w:rFonts w:ascii="Arial" w:hAnsi="Arial" w:cs="Arial"/>
                <w:b/>
              </w:rPr>
              <w:t xml:space="preserve">full          part          time        time  </w:t>
            </w:r>
          </w:p>
        </w:tc>
        <w:tc>
          <w:tcPr>
            <w:tcW w:w="2186" w:type="dxa"/>
            <w:gridSpan w:val="3"/>
            <w:tcBorders>
              <w:top w:val="single" w:sz="4" w:space="0" w:color="000000"/>
              <w:left w:val="single" w:sz="4" w:space="0" w:color="000000"/>
              <w:bottom w:val="double" w:sz="1" w:space="0" w:color="000000"/>
              <w:right w:val="single" w:sz="4" w:space="0" w:color="000000"/>
            </w:tcBorders>
            <w:shd w:val="clear" w:color="auto" w:fill="auto"/>
          </w:tcPr>
          <w:p w:rsidR="003B525B" w:rsidRDefault="003B525B">
            <w:pPr>
              <w:pStyle w:val="DefaultText"/>
              <w:tabs>
                <w:tab w:val="left" w:pos="252"/>
              </w:tabs>
              <w:jc w:val="center"/>
              <w:rPr>
                <w:rFonts w:ascii="Arial" w:hAnsi="Arial" w:cs="Arial"/>
                <w:b/>
              </w:rPr>
            </w:pPr>
            <w:r>
              <w:rPr>
                <w:rFonts w:ascii="Arial" w:hAnsi="Arial" w:cs="Arial"/>
                <w:b/>
              </w:rPr>
              <w:t># NON LMI JOBS            RETAINED</w:t>
            </w:r>
          </w:p>
          <w:p w:rsidR="003B525B" w:rsidRDefault="003B525B">
            <w:pPr>
              <w:pStyle w:val="DefaultText"/>
              <w:tabs>
                <w:tab w:val="left" w:pos="252"/>
              </w:tabs>
            </w:pPr>
            <w:r>
              <w:rPr>
                <w:rFonts w:ascii="Arial" w:hAnsi="Arial" w:cs="Arial"/>
                <w:b/>
              </w:rPr>
              <w:t>full            part time          time</w:t>
            </w:r>
          </w:p>
        </w:tc>
      </w:tr>
      <w:tr w:rsidR="003B525B">
        <w:trPr>
          <w:cantSplit/>
          <w:trHeight w:hRule="exact" w:val="576"/>
        </w:trPr>
        <w:tc>
          <w:tcPr>
            <w:tcW w:w="3340" w:type="dxa"/>
            <w:tcBorders>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080" w:type="dxa"/>
            <w:tcBorders>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260" w:type="dxa"/>
            <w:tcBorders>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272" w:type="dxa"/>
            <w:gridSpan w:val="2"/>
            <w:tcBorders>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900" w:type="dxa"/>
            <w:tcBorders>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977" w:type="dxa"/>
            <w:gridSpan w:val="2"/>
            <w:tcBorders>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080" w:type="dxa"/>
            <w:tcBorders>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106" w:type="dxa"/>
            <w:gridSpan w:val="2"/>
            <w:tcBorders>
              <w:left w:val="single" w:sz="4" w:space="0" w:color="000000"/>
              <w:bottom w:val="single" w:sz="4" w:space="0" w:color="000000"/>
              <w:right w:val="single" w:sz="4" w:space="0" w:color="000000"/>
            </w:tcBorders>
            <w:shd w:val="clear" w:color="auto" w:fill="auto"/>
          </w:tcPr>
          <w:p w:rsidR="003B525B" w:rsidRDefault="003B525B">
            <w:pPr>
              <w:snapToGrid w:val="0"/>
              <w:rPr>
                <w:rFonts w:ascii="Arial" w:hAnsi="Arial" w:cs="Arial"/>
              </w:rPr>
            </w:pPr>
          </w:p>
        </w:tc>
      </w:tr>
      <w:tr w:rsidR="003B525B">
        <w:trPr>
          <w:cantSplit/>
          <w:trHeight w:hRule="exact" w:val="576"/>
        </w:trPr>
        <w:tc>
          <w:tcPr>
            <w:tcW w:w="3340"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272" w:type="dxa"/>
            <w:gridSpan w:val="2"/>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977" w:type="dxa"/>
            <w:gridSpan w:val="2"/>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Pr>
          <w:p w:rsidR="003B525B" w:rsidRDefault="003B525B">
            <w:pPr>
              <w:snapToGrid w:val="0"/>
              <w:rPr>
                <w:rFonts w:ascii="Arial" w:hAnsi="Arial" w:cs="Arial"/>
              </w:rPr>
            </w:pPr>
          </w:p>
        </w:tc>
      </w:tr>
      <w:tr w:rsidR="003B525B">
        <w:trPr>
          <w:cantSplit/>
          <w:trHeight w:hRule="exact" w:val="576"/>
        </w:trPr>
        <w:tc>
          <w:tcPr>
            <w:tcW w:w="3340"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272" w:type="dxa"/>
            <w:gridSpan w:val="2"/>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977" w:type="dxa"/>
            <w:gridSpan w:val="2"/>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Pr>
          <w:p w:rsidR="003B525B" w:rsidRDefault="003B525B">
            <w:pPr>
              <w:snapToGrid w:val="0"/>
              <w:rPr>
                <w:rFonts w:ascii="Arial" w:hAnsi="Arial" w:cs="Arial"/>
              </w:rPr>
            </w:pPr>
          </w:p>
        </w:tc>
      </w:tr>
      <w:tr w:rsidR="003B525B">
        <w:trPr>
          <w:cantSplit/>
          <w:trHeight w:hRule="exact" w:val="576"/>
        </w:trPr>
        <w:tc>
          <w:tcPr>
            <w:tcW w:w="3340"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272" w:type="dxa"/>
            <w:gridSpan w:val="2"/>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977" w:type="dxa"/>
            <w:gridSpan w:val="2"/>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Pr>
          <w:p w:rsidR="003B525B" w:rsidRDefault="003B525B">
            <w:pPr>
              <w:snapToGrid w:val="0"/>
              <w:rPr>
                <w:rFonts w:ascii="Arial" w:hAnsi="Arial" w:cs="Arial"/>
              </w:rPr>
            </w:pPr>
          </w:p>
        </w:tc>
      </w:tr>
      <w:tr w:rsidR="003B525B">
        <w:trPr>
          <w:cantSplit/>
          <w:trHeight w:hRule="exact" w:val="576"/>
        </w:trPr>
        <w:tc>
          <w:tcPr>
            <w:tcW w:w="3340"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272" w:type="dxa"/>
            <w:gridSpan w:val="2"/>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977" w:type="dxa"/>
            <w:gridSpan w:val="2"/>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Pr>
          <w:p w:rsidR="003B525B" w:rsidRDefault="003B525B">
            <w:pPr>
              <w:snapToGrid w:val="0"/>
              <w:rPr>
                <w:rFonts w:ascii="Arial" w:hAnsi="Arial" w:cs="Arial"/>
              </w:rPr>
            </w:pPr>
          </w:p>
        </w:tc>
      </w:tr>
      <w:tr w:rsidR="003B525B">
        <w:trPr>
          <w:cantSplit/>
          <w:trHeight w:hRule="exact" w:val="576"/>
        </w:trPr>
        <w:tc>
          <w:tcPr>
            <w:tcW w:w="3340"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272" w:type="dxa"/>
            <w:gridSpan w:val="2"/>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977" w:type="dxa"/>
            <w:gridSpan w:val="2"/>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Pr>
          <w:p w:rsidR="003B525B" w:rsidRDefault="003B525B">
            <w:pPr>
              <w:snapToGrid w:val="0"/>
              <w:rPr>
                <w:rFonts w:ascii="Arial" w:hAnsi="Arial" w:cs="Arial"/>
              </w:rPr>
            </w:pPr>
          </w:p>
        </w:tc>
      </w:tr>
      <w:tr w:rsidR="003B525B">
        <w:trPr>
          <w:cantSplit/>
          <w:trHeight w:hRule="exact" w:val="576"/>
        </w:trPr>
        <w:tc>
          <w:tcPr>
            <w:tcW w:w="3340"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272" w:type="dxa"/>
            <w:gridSpan w:val="2"/>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977" w:type="dxa"/>
            <w:gridSpan w:val="2"/>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3B525B" w:rsidRDefault="003B525B">
            <w:pPr>
              <w:snapToGrid w:val="0"/>
              <w:rPr>
                <w:rFonts w:ascii="Arial" w:hAnsi="Arial" w:cs="Arial"/>
              </w:rPr>
            </w:pP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Pr>
          <w:p w:rsidR="003B525B" w:rsidRDefault="003B525B">
            <w:pPr>
              <w:snapToGrid w:val="0"/>
              <w:rPr>
                <w:rFonts w:ascii="Arial" w:hAnsi="Arial" w:cs="Arial"/>
              </w:rPr>
            </w:pPr>
          </w:p>
        </w:tc>
      </w:tr>
    </w:tbl>
    <w:p w:rsidR="003B525B" w:rsidRDefault="003B525B">
      <w:pPr>
        <w:pStyle w:val="DefaultText"/>
        <w:pBdr>
          <w:top w:val="single" w:sz="4" w:space="1" w:color="000000"/>
          <w:left w:val="single" w:sz="4" w:space="18" w:color="000000"/>
          <w:bottom w:val="single" w:sz="4" w:space="1" w:color="000000"/>
          <w:right w:val="single" w:sz="4" w:space="4" w:color="000000"/>
        </w:pBdr>
        <w:jc w:val="center"/>
        <w:rPr>
          <w:rFonts w:ascii="Arial" w:hAnsi="Arial" w:cs="Arial"/>
          <w:b/>
          <w:sz w:val="22"/>
          <w:szCs w:val="22"/>
        </w:rPr>
      </w:pPr>
      <w:r>
        <w:rPr>
          <w:rStyle w:val="InitialStyle"/>
          <w:rFonts w:ascii="Arial" w:hAnsi="Arial" w:cs="Arial"/>
          <w:b/>
          <w:i/>
          <w:sz w:val="22"/>
          <w:szCs w:val="22"/>
          <w:u w:val="single"/>
        </w:rPr>
        <w:t>All</w:t>
      </w:r>
      <w:r>
        <w:rPr>
          <w:rStyle w:val="InitialStyle"/>
          <w:rFonts w:ascii="Arial" w:hAnsi="Arial" w:cs="Arial"/>
          <w:sz w:val="22"/>
          <w:szCs w:val="22"/>
        </w:rPr>
        <w:t xml:space="preserve"> </w:t>
      </w:r>
      <w:r>
        <w:rPr>
          <w:rStyle w:val="InitialStyle"/>
          <w:rFonts w:ascii="Arial" w:hAnsi="Arial" w:cs="Arial"/>
          <w:b/>
          <w:sz w:val="22"/>
          <w:szCs w:val="22"/>
        </w:rPr>
        <w:t>existing employees must be surveyed prior to making application to determine LMI status and establish an employment baseline for future reference.</w:t>
      </w:r>
    </w:p>
    <w:p w:rsidR="003B525B" w:rsidRDefault="003B525B">
      <w:pPr>
        <w:pStyle w:val="DefaultText"/>
        <w:pBdr>
          <w:top w:val="single" w:sz="4" w:space="1" w:color="000000"/>
          <w:left w:val="single" w:sz="4" w:space="18" w:color="000000"/>
          <w:bottom w:val="single" w:sz="4" w:space="1" w:color="000000"/>
          <w:right w:val="single" w:sz="4" w:space="4" w:color="000000"/>
        </w:pBdr>
        <w:jc w:val="center"/>
        <w:rPr>
          <w:rFonts w:ascii="Arial" w:hAnsi="Arial" w:cs="Arial"/>
          <w:b/>
          <w:sz w:val="28"/>
          <w:szCs w:val="28"/>
        </w:rPr>
      </w:pPr>
      <w:r>
        <w:rPr>
          <w:rFonts w:ascii="Arial" w:hAnsi="Arial" w:cs="Arial"/>
          <w:b/>
          <w:sz w:val="22"/>
          <w:szCs w:val="22"/>
        </w:rPr>
        <w:t>All job retention information reported on this form must be submitted for reviewed by OCD.</w:t>
      </w:r>
    </w:p>
    <w:p w:rsidR="003B525B" w:rsidRDefault="003B525B">
      <w:pPr>
        <w:pBdr>
          <w:top w:val="single" w:sz="20" w:space="1" w:color="000000"/>
          <w:left w:val="single" w:sz="20" w:space="4" w:color="000000"/>
          <w:bottom w:val="single" w:sz="20" w:space="1" w:color="000000"/>
          <w:right w:val="single" w:sz="20" w:space="4" w:color="000000"/>
        </w:pBdr>
      </w:pPr>
      <w:r>
        <w:rPr>
          <w:rFonts w:ascii="Arial" w:hAnsi="Arial" w:cs="Arial"/>
          <w:b/>
          <w:sz w:val="28"/>
          <w:szCs w:val="28"/>
        </w:rPr>
        <w:t>* Attach a job description for each job title for which a position will be retained and use the job category definition numbers outlined below to indicate job class.</w:t>
      </w:r>
      <w:r>
        <w:rPr>
          <w:rFonts w:ascii="Arial" w:hAnsi="Arial" w:cs="Arial"/>
          <w:b/>
          <w:sz w:val="28"/>
          <w:szCs w:val="28"/>
        </w:rPr>
        <w:tab/>
        <w:t xml:space="preserve">       </w:t>
      </w:r>
    </w:p>
    <w:p w:rsidR="003B525B" w:rsidRDefault="003B525B">
      <w:pPr>
        <w:pStyle w:val="DefaultText"/>
        <w:jc w:val="both"/>
      </w:pPr>
    </w:p>
    <w:p w:rsidR="003B525B" w:rsidRDefault="003B525B">
      <w:pPr>
        <w:pStyle w:val="DefaultText"/>
      </w:pPr>
      <w:r>
        <w:rPr>
          <w:rStyle w:val="InitialStyle"/>
          <w:rFonts w:ascii="Arial" w:hAnsi="Arial" w:cs="Arial"/>
          <w:sz w:val="22"/>
          <w:szCs w:val="22"/>
        </w:rPr>
        <w:t>The above information has been compiled using the individual surveys of all affected employees of the Business (as identified above).</w:t>
      </w:r>
    </w:p>
    <w:p w:rsidR="003B525B" w:rsidRDefault="003B525B">
      <w:pPr>
        <w:pStyle w:val="DefaultText"/>
      </w:pPr>
    </w:p>
    <w:p w:rsidR="003B525B" w:rsidRDefault="003B525B">
      <w:pPr>
        <w:pStyle w:val="DefaultText"/>
        <w:rPr>
          <w:rFonts w:ascii="Arial" w:hAnsi="Arial" w:cs="Arial"/>
          <w:u w:val="single"/>
        </w:rPr>
      </w:pPr>
      <w:r>
        <w:rPr>
          <w:rStyle w:val="InitialStyle"/>
          <w:rFonts w:ascii="Arial" w:hAnsi="Arial" w:cs="Arial"/>
          <w:sz w:val="22"/>
          <w:szCs w:val="22"/>
        </w:rPr>
        <w:t>This survey was based on family income as defined by the HUD Low/Moderate Income Limits, which apply to the Community Development Block Grant (CDBG) Program.  To the best of my knowledge, all information represented above is true and factual.  Assurances are also given that “Clear and Objective” evidence exists documenting the above jobs would actually be lost without CDBG Program funding, and that this evidence exists in the form of a notice issued by the assisted party to affected employees, a public announcement, relevant financial records or other form acceptable to the Department of Economic and Community Development</w:t>
      </w:r>
      <w:r>
        <w:rPr>
          <w:rStyle w:val="InitialStyle"/>
          <w:rFonts w:ascii="Tahoma" w:hAnsi="Tahoma" w:cs="Tahoma"/>
          <w:szCs w:val="24"/>
        </w:rPr>
        <w:t xml:space="preserve">.  </w:t>
      </w:r>
      <w:r>
        <w:rPr>
          <w:rStyle w:val="InitialStyle"/>
          <w:rFonts w:ascii="Tahoma" w:hAnsi="Tahoma" w:cs="Tahoma"/>
          <w:szCs w:val="24"/>
        </w:rPr>
        <w:br/>
      </w:r>
    </w:p>
    <w:p w:rsidR="003B525B" w:rsidRDefault="003B525B">
      <w:pPr>
        <w:pStyle w:val="DefaultText"/>
        <w:jc w:val="both"/>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t>__________________________</w:t>
      </w:r>
      <w:r>
        <w:rPr>
          <w:rFonts w:ascii="Arial" w:hAnsi="Arial" w:cs="Arial"/>
        </w:rPr>
        <w:br/>
        <w:t>Signature of Human Resources Officer</w:t>
      </w:r>
      <w:r>
        <w:rPr>
          <w:rFonts w:ascii="Arial" w:hAnsi="Arial" w:cs="Arial"/>
        </w:rPr>
        <w:tab/>
      </w:r>
      <w:r>
        <w:rPr>
          <w:rFonts w:ascii="Arial" w:hAnsi="Arial" w:cs="Arial"/>
        </w:rPr>
        <w:tab/>
      </w:r>
      <w:r>
        <w:rPr>
          <w:rFonts w:ascii="Arial" w:hAnsi="Arial" w:cs="Arial"/>
        </w:rPr>
        <w:tab/>
        <w:t>Date</w:t>
      </w:r>
    </w:p>
    <w:p w:rsidR="003B525B" w:rsidRDefault="008157D0" w:rsidP="008157D0">
      <w:pPr>
        <w:pageBreakBefore/>
        <w:tabs>
          <w:tab w:val="left" w:pos="7104"/>
        </w:tabs>
        <w:rPr>
          <w:rFonts w:ascii="Arial" w:hAnsi="Arial" w:cs="Arial"/>
          <w:b/>
          <w:sz w:val="28"/>
          <w:szCs w:val="28"/>
        </w:rPr>
      </w:pPr>
      <w:r>
        <w:lastRenderedPageBreak/>
        <w:tab/>
      </w:r>
    </w:p>
    <w:p w:rsidR="003B525B" w:rsidRDefault="003B525B">
      <w:pPr>
        <w:jc w:val="center"/>
        <w:rPr>
          <w:rFonts w:ascii="Arial" w:hAnsi="Arial" w:cs="Arial"/>
        </w:rPr>
      </w:pPr>
      <w:r>
        <w:rPr>
          <w:rFonts w:ascii="Arial" w:hAnsi="Arial" w:cs="Arial"/>
          <w:b/>
          <w:sz w:val="28"/>
          <w:szCs w:val="28"/>
        </w:rPr>
        <w:t>JOB CATEGORY DEFINITIONS AND CLASS NUMBERS</w:t>
      </w:r>
    </w:p>
    <w:p w:rsidR="003B525B" w:rsidRDefault="003B525B">
      <w:pPr>
        <w:rPr>
          <w:rFonts w:ascii="Arial" w:hAnsi="Arial" w:cs="Arial"/>
        </w:rPr>
      </w:pPr>
    </w:p>
    <w:p w:rsidR="003B525B" w:rsidRDefault="003B525B">
      <w:pPr>
        <w:tabs>
          <w:tab w:val="left" w:pos="360"/>
          <w:tab w:val="left" w:pos="720"/>
        </w:tabs>
        <w:ind w:left="360" w:hanging="360"/>
        <w:rPr>
          <w:rFonts w:ascii="Arial" w:hAnsi="Arial" w:cs="Arial"/>
        </w:rPr>
      </w:pPr>
      <w:r>
        <w:rPr>
          <w:rFonts w:ascii="Arial" w:hAnsi="Arial" w:cs="Arial"/>
        </w:rPr>
        <w:t>1.</w:t>
      </w:r>
      <w:r>
        <w:rPr>
          <w:rFonts w:ascii="Arial" w:hAnsi="Arial" w:cs="Arial"/>
        </w:rPr>
        <w:tab/>
      </w:r>
      <w:r>
        <w:rPr>
          <w:rFonts w:ascii="Arial" w:hAnsi="Arial" w:cs="Arial"/>
          <w:b/>
        </w:rPr>
        <w:t>Officials and Managers –</w:t>
      </w:r>
      <w:r>
        <w:rPr>
          <w:rFonts w:ascii="Arial" w:hAnsi="Arial" w:cs="Arial"/>
        </w:rPr>
        <w:t xml:space="preserve"> Occupants requiring administrative personnel who set broad policies, exercise overall responsibility of execution of these policies, and individual departments or special phases of a firm’s operations.  This includes: Officials, Executives, middle management, plant managers and superintendents, salaried supervisors who are members of management, purchasing agents and buyers, and kindred workers.</w:t>
      </w:r>
    </w:p>
    <w:p w:rsidR="003B525B" w:rsidRDefault="003B525B">
      <w:pPr>
        <w:tabs>
          <w:tab w:val="left" w:pos="360"/>
          <w:tab w:val="left" w:pos="720"/>
        </w:tabs>
        <w:rPr>
          <w:rFonts w:ascii="Arial" w:hAnsi="Arial" w:cs="Arial"/>
        </w:rPr>
      </w:pPr>
    </w:p>
    <w:p w:rsidR="003B525B" w:rsidRDefault="003B525B">
      <w:pPr>
        <w:tabs>
          <w:tab w:val="left" w:pos="360"/>
        </w:tabs>
        <w:ind w:left="360" w:hanging="360"/>
        <w:rPr>
          <w:rFonts w:ascii="Arial" w:hAnsi="Arial" w:cs="Arial"/>
        </w:rPr>
      </w:pPr>
      <w:r>
        <w:rPr>
          <w:rFonts w:ascii="Arial" w:hAnsi="Arial" w:cs="Arial"/>
        </w:rPr>
        <w:t>2.</w:t>
      </w:r>
      <w:r>
        <w:rPr>
          <w:rFonts w:ascii="Arial" w:hAnsi="Arial" w:cs="Arial"/>
        </w:rPr>
        <w:tab/>
      </w:r>
      <w:r>
        <w:rPr>
          <w:rFonts w:ascii="Arial" w:hAnsi="Arial" w:cs="Arial"/>
          <w:b/>
        </w:rPr>
        <w:t>Professional –</w:t>
      </w:r>
      <w:r>
        <w:rPr>
          <w:rFonts w:ascii="Arial" w:hAnsi="Arial" w:cs="Arial"/>
        </w:rPr>
        <w:t xml:space="preserve"> Occupants requiring either college graduation or experience of such kind and amount as to provide a comparable background includes: accountants and auditors, airplane pilots and navigators, architects, artists, chemists, designers, dietitians, editors, engineers, lawyers, librarians, mathematicians, natural scientists, registered professional nurses, professional and labor relations workers, physical scientists, physicians, social scientists, teachers, and kindred workers.</w:t>
      </w:r>
    </w:p>
    <w:p w:rsidR="003B525B" w:rsidRDefault="003B525B">
      <w:pPr>
        <w:tabs>
          <w:tab w:val="left" w:pos="360"/>
        </w:tabs>
        <w:ind w:left="360" w:hanging="360"/>
        <w:rPr>
          <w:rFonts w:ascii="Arial" w:hAnsi="Arial" w:cs="Arial"/>
        </w:rPr>
      </w:pPr>
    </w:p>
    <w:p w:rsidR="003B525B" w:rsidRDefault="003B525B">
      <w:pPr>
        <w:tabs>
          <w:tab w:val="left" w:pos="360"/>
        </w:tabs>
        <w:ind w:left="360" w:hanging="360"/>
        <w:rPr>
          <w:rFonts w:ascii="Arial" w:hAnsi="Arial" w:cs="Arial"/>
        </w:rPr>
      </w:pPr>
      <w:r>
        <w:rPr>
          <w:rFonts w:ascii="Arial" w:hAnsi="Arial" w:cs="Arial"/>
        </w:rPr>
        <w:t>3.</w:t>
      </w:r>
      <w:r>
        <w:rPr>
          <w:rFonts w:ascii="Arial" w:hAnsi="Arial" w:cs="Arial"/>
        </w:rPr>
        <w:tab/>
      </w:r>
      <w:r>
        <w:rPr>
          <w:rFonts w:ascii="Arial" w:hAnsi="Arial" w:cs="Arial"/>
          <w:b/>
        </w:rPr>
        <w:t>Technicians –</w:t>
      </w:r>
      <w:r>
        <w:rPr>
          <w:rFonts w:ascii="Arial" w:hAnsi="Arial" w:cs="Arial"/>
        </w:rPr>
        <w:t xml:space="preserve"> Occupants requiring a combination of basic scientific knowledge and manual skill which can be obtained through about 2 years of post-high school education such as is offered in many technical institutions and junior colleges, or through equivalent on the job training.  This includes:  computer programmers and operators, drafters, engineering aides, junior engineers, mathematic aides, licensed practical or vocational nurses, photographers, radio operators, scientific assistants, surveyors, technical illustrators, technicians (medical, dental, electronic, physical science) and kindred workers.</w:t>
      </w:r>
    </w:p>
    <w:p w:rsidR="003B525B" w:rsidRDefault="003B525B">
      <w:pPr>
        <w:tabs>
          <w:tab w:val="left" w:pos="360"/>
        </w:tabs>
        <w:ind w:left="360" w:hanging="360"/>
        <w:rPr>
          <w:rFonts w:ascii="Arial" w:hAnsi="Arial" w:cs="Arial"/>
        </w:rPr>
      </w:pPr>
    </w:p>
    <w:p w:rsidR="003B525B" w:rsidRDefault="003B525B">
      <w:pPr>
        <w:tabs>
          <w:tab w:val="left" w:pos="360"/>
        </w:tabs>
        <w:ind w:left="360" w:hanging="360"/>
        <w:rPr>
          <w:rFonts w:ascii="Arial" w:hAnsi="Arial" w:cs="Arial"/>
        </w:rPr>
      </w:pPr>
      <w:r>
        <w:rPr>
          <w:rFonts w:ascii="Arial" w:hAnsi="Arial" w:cs="Arial"/>
        </w:rPr>
        <w:t>4.</w:t>
      </w:r>
      <w:r>
        <w:rPr>
          <w:rFonts w:ascii="Arial" w:hAnsi="Arial" w:cs="Arial"/>
        </w:rPr>
        <w:tab/>
      </w:r>
      <w:r>
        <w:rPr>
          <w:rFonts w:ascii="Arial" w:hAnsi="Arial" w:cs="Arial"/>
          <w:b/>
        </w:rPr>
        <w:t>Sales –</w:t>
      </w:r>
      <w:r>
        <w:rPr>
          <w:rFonts w:ascii="Arial" w:hAnsi="Arial" w:cs="Arial"/>
        </w:rPr>
        <w:t xml:space="preserve"> Occupants engaging wholly or primarily in direct selling.  This includes: advertising agenda and sales workers; insurance agents and brokers; real estate agents and brokers; sales workers, demonstrators and retail sales workers; and sales clerks, grocery clerks and cashiers; and kindred workers.</w:t>
      </w:r>
    </w:p>
    <w:p w:rsidR="003B525B" w:rsidRDefault="003B525B">
      <w:pPr>
        <w:tabs>
          <w:tab w:val="left" w:pos="360"/>
        </w:tabs>
        <w:ind w:left="360" w:hanging="360"/>
        <w:rPr>
          <w:rFonts w:ascii="Arial" w:hAnsi="Arial" w:cs="Arial"/>
        </w:rPr>
      </w:pPr>
    </w:p>
    <w:p w:rsidR="003B525B" w:rsidRDefault="003B525B">
      <w:pPr>
        <w:tabs>
          <w:tab w:val="left" w:pos="360"/>
        </w:tabs>
        <w:ind w:left="360" w:hanging="360"/>
        <w:rPr>
          <w:rFonts w:ascii="Arial" w:hAnsi="Arial" w:cs="Arial"/>
        </w:rPr>
      </w:pPr>
      <w:r>
        <w:rPr>
          <w:rFonts w:ascii="Arial" w:hAnsi="Arial" w:cs="Arial"/>
        </w:rPr>
        <w:t>5.</w:t>
      </w:r>
      <w:r>
        <w:rPr>
          <w:rFonts w:ascii="Arial" w:hAnsi="Arial" w:cs="Arial"/>
        </w:rPr>
        <w:tab/>
      </w:r>
      <w:r>
        <w:rPr>
          <w:rFonts w:ascii="Arial" w:hAnsi="Arial" w:cs="Arial"/>
          <w:b/>
        </w:rPr>
        <w:t>Office and Clerical –</w:t>
      </w:r>
      <w:r>
        <w:rPr>
          <w:rFonts w:ascii="Arial" w:hAnsi="Arial" w:cs="Arial"/>
        </w:rPr>
        <w:t xml:space="preserve"> Includes all clerical-type work regardless of level of difficulty, where the activities are predominantly non-manual though some manual work not directly involved with altering or transporting the products is included.  This includes: bookkeepers, cashiers, collectors (bills and accounts), messengers and office helpers, office machine operators, shipping and receiving clerks, stenographers, typists, and secretaries, telegraph and telephone operators, and kindred workers.</w:t>
      </w:r>
    </w:p>
    <w:p w:rsidR="003B525B" w:rsidRDefault="003B525B">
      <w:pPr>
        <w:tabs>
          <w:tab w:val="left" w:pos="360"/>
        </w:tabs>
        <w:ind w:left="360" w:hanging="360"/>
        <w:rPr>
          <w:rFonts w:ascii="Arial" w:hAnsi="Arial" w:cs="Arial"/>
        </w:rPr>
      </w:pPr>
    </w:p>
    <w:p w:rsidR="003B525B" w:rsidRDefault="003B525B">
      <w:pPr>
        <w:tabs>
          <w:tab w:val="left" w:pos="360"/>
        </w:tabs>
        <w:ind w:left="360" w:hanging="360"/>
        <w:rPr>
          <w:rFonts w:ascii="Arial" w:hAnsi="Arial" w:cs="Arial"/>
        </w:rPr>
      </w:pPr>
      <w:r>
        <w:rPr>
          <w:rFonts w:ascii="Arial" w:hAnsi="Arial" w:cs="Arial"/>
        </w:rPr>
        <w:t>6.</w:t>
      </w:r>
      <w:r>
        <w:rPr>
          <w:rFonts w:ascii="Arial" w:hAnsi="Arial" w:cs="Arial"/>
        </w:rPr>
        <w:tab/>
      </w:r>
      <w:r>
        <w:rPr>
          <w:rFonts w:ascii="Arial" w:hAnsi="Arial" w:cs="Arial"/>
          <w:b/>
        </w:rPr>
        <w:t>Craft Worker (skilled) –</w:t>
      </w:r>
      <w:r>
        <w:rPr>
          <w:rFonts w:ascii="Arial" w:hAnsi="Arial" w:cs="Arial"/>
        </w:rPr>
        <w:t xml:space="preserve"> Manual workers of relatively high level having a thorough and comprehensive knowledge of the processes involved in their work.  Exercise considerable independent judgment and usually receive an extensive period of training.  This includes:  the building trades, hourly paid supervisors and lead operators (who are not members of management), mechanic and repairers, skilled machining occupations, compositors and typesetters, electricians, engravers, job setters (metal), motion picture projectionists, pattern and model makers, stationary engineers, tailors, and kindred workers.</w:t>
      </w:r>
    </w:p>
    <w:p w:rsidR="003B525B" w:rsidRDefault="003B525B">
      <w:pPr>
        <w:tabs>
          <w:tab w:val="left" w:pos="360"/>
        </w:tabs>
        <w:ind w:left="360" w:hanging="360"/>
        <w:rPr>
          <w:rFonts w:ascii="Arial" w:hAnsi="Arial" w:cs="Arial"/>
        </w:rPr>
      </w:pPr>
    </w:p>
    <w:p w:rsidR="003B525B" w:rsidRDefault="003B525B">
      <w:pPr>
        <w:tabs>
          <w:tab w:val="left" w:pos="360"/>
        </w:tabs>
        <w:ind w:left="360" w:hanging="360"/>
        <w:rPr>
          <w:rFonts w:ascii="Arial" w:hAnsi="Arial" w:cs="Arial"/>
        </w:rPr>
      </w:pPr>
    </w:p>
    <w:p w:rsidR="003B525B" w:rsidRDefault="003B525B">
      <w:pPr>
        <w:tabs>
          <w:tab w:val="left" w:pos="360"/>
        </w:tabs>
        <w:ind w:left="360" w:hanging="360"/>
        <w:rPr>
          <w:rFonts w:ascii="Arial" w:hAnsi="Arial" w:cs="Arial"/>
        </w:rPr>
      </w:pPr>
    </w:p>
    <w:p w:rsidR="003B525B" w:rsidRDefault="003B525B">
      <w:pPr>
        <w:tabs>
          <w:tab w:val="left" w:pos="360"/>
        </w:tabs>
        <w:ind w:left="360" w:hanging="360"/>
        <w:rPr>
          <w:rFonts w:ascii="Arial" w:hAnsi="Arial" w:cs="Arial"/>
        </w:rPr>
      </w:pPr>
    </w:p>
    <w:p w:rsidR="003B525B" w:rsidRDefault="003B525B">
      <w:pPr>
        <w:tabs>
          <w:tab w:val="left" w:pos="360"/>
        </w:tabs>
        <w:ind w:left="360" w:hanging="360"/>
        <w:rPr>
          <w:rFonts w:ascii="Arial" w:hAnsi="Arial" w:cs="Arial"/>
        </w:rPr>
      </w:pPr>
    </w:p>
    <w:p w:rsidR="003B525B" w:rsidRDefault="003B525B">
      <w:pPr>
        <w:tabs>
          <w:tab w:val="left" w:pos="360"/>
        </w:tabs>
        <w:ind w:left="360" w:hanging="360"/>
        <w:rPr>
          <w:rFonts w:ascii="Arial" w:hAnsi="Arial" w:cs="Arial"/>
        </w:rPr>
      </w:pPr>
    </w:p>
    <w:p w:rsidR="003B525B" w:rsidRDefault="003B525B">
      <w:pPr>
        <w:jc w:val="center"/>
        <w:rPr>
          <w:rFonts w:ascii="Arial" w:hAnsi="Arial" w:cs="Arial"/>
          <w:b/>
          <w:sz w:val="28"/>
          <w:szCs w:val="28"/>
        </w:rPr>
      </w:pPr>
      <w:r>
        <w:rPr>
          <w:rFonts w:ascii="Arial" w:hAnsi="Arial" w:cs="Arial"/>
          <w:b/>
          <w:sz w:val="28"/>
          <w:szCs w:val="28"/>
        </w:rPr>
        <w:t>JOB CATEGORY DEFINITIONS AND CLASS NUMBERS</w:t>
      </w:r>
    </w:p>
    <w:p w:rsidR="003B525B" w:rsidRDefault="003B525B">
      <w:pPr>
        <w:jc w:val="center"/>
        <w:rPr>
          <w:rFonts w:ascii="Arial" w:hAnsi="Arial" w:cs="Arial"/>
        </w:rPr>
      </w:pPr>
      <w:r>
        <w:rPr>
          <w:rFonts w:ascii="Arial" w:hAnsi="Arial" w:cs="Arial"/>
          <w:b/>
          <w:sz w:val="28"/>
          <w:szCs w:val="28"/>
        </w:rPr>
        <w:t>(</w:t>
      </w:r>
      <w:proofErr w:type="gramStart"/>
      <w:r>
        <w:rPr>
          <w:rFonts w:ascii="Arial" w:hAnsi="Arial" w:cs="Arial"/>
          <w:b/>
          <w:sz w:val="28"/>
          <w:szCs w:val="28"/>
        </w:rPr>
        <w:t>continued</w:t>
      </w:r>
      <w:proofErr w:type="gramEnd"/>
      <w:r>
        <w:rPr>
          <w:rFonts w:ascii="Arial" w:hAnsi="Arial" w:cs="Arial"/>
          <w:b/>
          <w:sz w:val="28"/>
          <w:szCs w:val="28"/>
        </w:rPr>
        <w:t>)</w:t>
      </w:r>
    </w:p>
    <w:p w:rsidR="003B525B" w:rsidRDefault="003B525B">
      <w:pPr>
        <w:tabs>
          <w:tab w:val="left" w:pos="360"/>
        </w:tabs>
        <w:ind w:left="360" w:hanging="360"/>
        <w:rPr>
          <w:rFonts w:ascii="Arial" w:hAnsi="Arial" w:cs="Arial"/>
        </w:rPr>
      </w:pPr>
    </w:p>
    <w:p w:rsidR="003B525B" w:rsidRDefault="003B525B">
      <w:pPr>
        <w:tabs>
          <w:tab w:val="left" w:pos="360"/>
        </w:tabs>
        <w:ind w:left="360" w:hanging="360"/>
        <w:rPr>
          <w:rFonts w:ascii="Arial" w:hAnsi="Arial" w:cs="Arial"/>
        </w:rPr>
      </w:pPr>
    </w:p>
    <w:p w:rsidR="003B525B" w:rsidRDefault="003B525B">
      <w:pPr>
        <w:tabs>
          <w:tab w:val="left" w:pos="360"/>
        </w:tabs>
        <w:ind w:left="360" w:hanging="360"/>
        <w:rPr>
          <w:rFonts w:ascii="Arial" w:hAnsi="Arial" w:cs="Arial"/>
        </w:rPr>
      </w:pPr>
    </w:p>
    <w:p w:rsidR="003B525B" w:rsidRDefault="003B525B">
      <w:pPr>
        <w:tabs>
          <w:tab w:val="left" w:pos="360"/>
        </w:tabs>
        <w:ind w:left="360" w:hanging="360"/>
        <w:rPr>
          <w:rFonts w:ascii="Arial" w:hAnsi="Arial" w:cs="Arial"/>
        </w:rPr>
      </w:pPr>
      <w:r>
        <w:rPr>
          <w:rFonts w:ascii="Arial" w:hAnsi="Arial" w:cs="Arial"/>
        </w:rPr>
        <w:t>7.</w:t>
      </w:r>
      <w:r>
        <w:rPr>
          <w:rFonts w:ascii="Arial" w:hAnsi="Arial" w:cs="Arial"/>
        </w:rPr>
        <w:tab/>
      </w:r>
      <w:r>
        <w:rPr>
          <w:rFonts w:ascii="Arial" w:hAnsi="Arial" w:cs="Arial"/>
          <w:b/>
        </w:rPr>
        <w:t>Operatives (semi-skilled) –</w:t>
      </w:r>
      <w:r>
        <w:rPr>
          <w:rFonts w:ascii="Arial" w:hAnsi="Arial" w:cs="Arial"/>
        </w:rPr>
        <w:t xml:space="preserve"> Workers who operate machines or other equipment or perform other factory-type duties of intermediate skill level which can be mastered in a few weeks and require only limited training.  This includes:  apprentices (auto mechanics, plumbers, electricians, machinists, mechanics, building trades, metal working trades, printing trades, etc.), operatives, attendants (auto service and parking), blasters, chauffeurs, delivery workers, dress makers and sewers (except factory), dryer’s furnaces workers, heaters (metal), laundry and dry cleaning operatives, milliners, mine operatives and laborers, motor operators, oilers and greasers (except auto), painters (except construction and maintenance), photographic process workers, boiler tenders, truck and tractor drivers, weavers (textile), welders and flame metals workers, and kindred workers. </w:t>
      </w:r>
    </w:p>
    <w:p w:rsidR="003B525B" w:rsidRDefault="003B525B">
      <w:pPr>
        <w:tabs>
          <w:tab w:val="left" w:pos="360"/>
        </w:tabs>
        <w:ind w:left="360" w:hanging="360"/>
        <w:rPr>
          <w:rFonts w:ascii="Arial" w:hAnsi="Arial" w:cs="Arial"/>
        </w:rPr>
      </w:pPr>
    </w:p>
    <w:p w:rsidR="003B525B" w:rsidRDefault="003B525B">
      <w:pPr>
        <w:tabs>
          <w:tab w:val="left" w:pos="360"/>
        </w:tabs>
        <w:ind w:left="360" w:hanging="360"/>
        <w:rPr>
          <w:rFonts w:ascii="Arial" w:hAnsi="Arial" w:cs="Arial"/>
        </w:rPr>
      </w:pPr>
      <w:r>
        <w:rPr>
          <w:rFonts w:ascii="Arial" w:hAnsi="Arial" w:cs="Arial"/>
        </w:rPr>
        <w:t>8.</w:t>
      </w:r>
      <w:r>
        <w:rPr>
          <w:rFonts w:ascii="Arial" w:hAnsi="Arial" w:cs="Arial"/>
        </w:rPr>
        <w:tab/>
      </w:r>
      <w:r>
        <w:rPr>
          <w:rFonts w:ascii="Arial" w:hAnsi="Arial" w:cs="Arial"/>
          <w:b/>
        </w:rPr>
        <w:t>Laborers (unskilled) –</w:t>
      </w:r>
      <w:r>
        <w:rPr>
          <w:rFonts w:ascii="Arial" w:hAnsi="Arial" w:cs="Arial"/>
        </w:rPr>
        <w:t xml:space="preserve"> Workers in manual occupations which generally require no special training perform elementary duties that may be learned in a few days and require the application of little or no independent judgment.  This includes: garage laborers; car washers and greasers; gardeners (except farm) and ground keepers; stevedores; wood choppers; laborers performing lifting, digging, mixing loading, and pulling operations; and kindred workers.</w:t>
      </w:r>
    </w:p>
    <w:p w:rsidR="003B525B" w:rsidRDefault="003B525B">
      <w:pPr>
        <w:tabs>
          <w:tab w:val="left" w:pos="360"/>
        </w:tabs>
        <w:ind w:left="360" w:hanging="360"/>
        <w:rPr>
          <w:rFonts w:ascii="Arial" w:hAnsi="Arial" w:cs="Arial"/>
        </w:rPr>
      </w:pPr>
    </w:p>
    <w:p w:rsidR="003B525B" w:rsidRDefault="003B525B">
      <w:pPr>
        <w:tabs>
          <w:tab w:val="left" w:pos="360"/>
        </w:tabs>
        <w:ind w:left="360" w:hanging="360"/>
      </w:pPr>
      <w:r>
        <w:rPr>
          <w:rFonts w:ascii="Arial" w:hAnsi="Arial" w:cs="Arial"/>
        </w:rPr>
        <w:t>9.</w:t>
      </w:r>
      <w:r>
        <w:rPr>
          <w:rFonts w:ascii="Arial" w:hAnsi="Arial" w:cs="Arial"/>
        </w:rPr>
        <w:tab/>
      </w:r>
      <w:r>
        <w:rPr>
          <w:rFonts w:ascii="Arial" w:hAnsi="Arial" w:cs="Arial"/>
          <w:b/>
        </w:rPr>
        <w:t>Service workers –</w:t>
      </w:r>
      <w:r>
        <w:rPr>
          <w:rFonts w:ascii="Arial" w:hAnsi="Arial" w:cs="Arial"/>
        </w:rPr>
        <w:t xml:space="preserve"> Workers in both protective and non-protective service occupations. This includes attendants (hospital and other institutions, professional and personal service, including nurses aides and orderlies), barbers, chair workers and cleaners, cooks (except household), counter and fountain workers, elevator operators, firefighters and fire protection guards, door keepers, stewards, janitors, police officers and detectives, porters, waiters and waitresses, and kindred workers.</w:t>
      </w:r>
    </w:p>
    <w:p w:rsidR="003B525B" w:rsidRDefault="003B525B"/>
    <w:p w:rsidR="003B525B" w:rsidRDefault="003B525B"/>
    <w:p w:rsidR="003B525B" w:rsidRDefault="003B525B"/>
    <w:sectPr w:rsidR="003B525B">
      <w:headerReference w:type="default" r:id="rId10"/>
      <w:footerReference w:type="default" r:id="rId11"/>
      <w:pgSz w:w="12240" w:h="15840"/>
      <w:pgMar w:top="864" w:right="720" w:bottom="776" w:left="72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A56" w:rsidRDefault="00DF1A56">
      <w:r>
        <w:separator/>
      </w:r>
    </w:p>
  </w:endnote>
  <w:endnote w:type="continuationSeparator" w:id="0">
    <w:p w:rsidR="00DF1A56" w:rsidRDefault="00DF1A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25B" w:rsidRDefault="003B525B">
    <w:pPr>
      <w:pStyle w:val="Footer"/>
      <w:rPr>
        <w:rFonts w:ascii="Arial" w:hAnsi="Arial" w:cs="Arial"/>
        <w:sz w:val="18"/>
        <w:szCs w:val="18"/>
      </w:rPr>
    </w:pPr>
    <w:r>
      <w:pict>
        <v:shapetype id="_x0000_t202" coordsize="21600,21600" o:spt="202" path="m,l,21600r21600,l21600,xe">
          <v:stroke joinstyle="miter"/>
          <v:path gradientshapeok="t" o:connecttype="rect"/>
        </v:shapetype>
        <v:shape id="_x0000_s2049" type="#_x0000_t202" style="position:absolute;margin-left:0;margin-top:.05pt;width:12pt;height:13.75pt;z-index:251657728;mso-wrap-distance-left:0;mso-wrap-distance-right:0;mso-position-horizontal:center;mso-position-horizontal-relative:margin" stroked="f">
          <v:fill opacity="0" color2="black"/>
          <v:textbox inset="0,0,0,0">
            <w:txbxContent>
              <w:p w:rsidR="003B525B" w:rsidRDefault="003B525B">
                <w:pPr>
                  <w:pStyle w:val="Footer"/>
                </w:pPr>
                <w:r>
                  <w:rPr>
                    <w:rStyle w:val="PageNumber"/>
                  </w:rPr>
                  <w:fldChar w:fldCharType="begin"/>
                </w:r>
                <w:r>
                  <w:rPr>
                    <w:rStyle w:val="PageNumber"/>
                  </w:rPr>
                  <w:instrText xml:space="preserve"> PAGE </w:instrText>
                </w:r>
                <w:r>
                  <w:rPr>
                    <w:rStyle w:val="PageNumber"/>
                  </w:rPr>
                  <w:fldChar w:fldCharType="separate"/>
                </w:r>
                <w:r w:rsidR="00592156">
                  <w:rPr>
                    <w:rStyle w:val="PageNumber"/>
                    <w:noProof/>
                  </w:rPr>
                  <w:t>8</w:t>
                </w:r>
                <w:r>
                  <w:rPr>
                    <w:rStyle w:val="PageNumber"/>
                  </w:rPr>
                  <w:fldChar w:fldCharType="end"/>
                </w:r>
              </w:p>
            </w:txbxContent>
          </v:textbox>
          <w10:wrap type="square" side="largest"/>
        </v:shape>
      </w:pict>
    </w:r>
    <w:r w:rsidR="00363825">
      <w:rPr>
        <w:rFonts w:ascii="Arial" w:hAnsi="Arial" w:cs="Arial"/>
        <w:sz w:val="18"/>
        <w:szCs w:val="18"/>
      </w:rPr>
      <w:t>2017</w:t>
    </w:r>
    <w:r>
      <w:rPr>
        <w:rFonts w:ascii="Arial" w:hAnsi="Arial" w:cs="Arial"/>
        <w:sz w:val="18"/>
        <w:szCs w:val="18"/>
      </w:rPr>
      <w:t xml:space="preserve"> Economic Development Grant Program</w:t>
    </w:r>
  </w:p>
  <w:p w:rsidR="003B525B" w:rsidRDefault="003B525B">
    <w:pPr>
      <w:pStyle w:val="Footer"/>
    </w:pPr>
    <w:r>
      <w:rPr>
        <w:rFonts w:ascii="Arial" w:hAnsi="Arial" w:cs="Arial"/>
        <w:sz w:val="18"/>
        <w:szCs w:val="18"/>
      </w:rPr>
      <w:t>Letter of Intent</w:t>
    </w:r>
    <w:r>
      <w:rPr>
        <w:rFonts w:ascii="Arial" w:hAnsi="Arial" w:cs="Arial"/>
        <w:sz w:val="18"/>
        <w:szCs w:val="18"/>
      </w:rPr>
      <w:b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A56" w:rsidRDefault="00DF1A56">
      <w:r>
        <w:separator/>
      </w:r>
    </w:p>
  </w:footnote>
  <w:footnote w:type="continuationSeparator" w:id="0">
    <w:p w:rsidR="00DF1A56" w:rsidRDefault="00DF1A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25B" w:rsidRDefault="003B525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067D1"/>
    <w:rsid w:val="00066B1E"/>
    <w:rsid w:val="000724C6"/>
    <w:rsid w:val="000F35B9"/>
    <w:rsid w:val="001F5547"/>
    <w:rsid w:val="002109A8"/>
    <w:rsid w:val="003373C7"/>
    <w:rsid w:val="00363825"/>
    <w:rsid w:val="003B525B"/>
    <w:rsid w:val="00592156"/>
    <w:rsid w:val="005A0B02"/>
    <w:rsid w:val="00605172"/>
    <w:rsid w:val="00675DA5"/>
    <w:rsid w:val="008067D1"/>
    <w:rsid w:val="00810903"/>
    <w:rsid w:val="008157D0"/>
    <w:rsid w:val="00AD518D"/>
    <w:rsid w:val="00BA3C69"/>
    <w:rsid w:val="00BD46EE"/>
    <w:rsid w:val="00DF1A56"/>
    <w:rsid w:val="00F11134"/>
    <w:rsid w:val="00F63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5">
    <w:name w:val="heading 5"/>
    <w:basedOn w:val="Normal"/>
    <w:next w:val="Normal"/>
    <w:qFormat/>
    <w:pPr>
      <w:keepNext/>
      <w:numPr>
        <w:ilvl w:val="4"/>
        <w:numId w:val="1"/>
      </w:numPr>
      <w:jc w:val="center"/>
      <w:outlineLvl w:val="4"/>
    </w:pPr>
    <w:rPr>
      <w:rFonts w:ascii="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b w:val="0"/>
    </w:rPr>
  </w:style>
  <w:style w:type="character" w:styleId="DefaultParagraphFont0">
    <w:name w:val="Default Paragraph Font"/>
  </w:style>
  <w:style w:type="character" w:customStyle="1" w:styleId="Heading5Char">
    <w:name w:val="Heading 5 Char"/>
    <w:rPr>
      <w:rFonts w:ascii="Arial" w:hAnsi="Arial" w:cs="Arial"/>
      <w:b/>
      <w:sz w:val="24"/>
    </w:rPr>
  </w:style>
  <w:style w:type="character" w:customStyle="1" w:styleId="InitialStyle">
    <w:name w:val="InitialStyle"/>
  </w:style>
  <w:style w:type="character" w:customStyle="1" w:styleId="FooterChar">
    <w:name w:val="Footer Char"/>
    <w:rPr>
      <w:sz w:val="24"/>
      <w:szCs w:val="24"/>
    </w:rPr>
  </w:style>
  <w:style w:type="character" w:styleId="Strong">
    <w:name w:val="Strong"/>
    <w:qFormat/>
    <w:rPr>
      <w:b/>
      <w:bCs/>
    </w:rPr>
  </w:style>
  <w:style w:type="character" w:styleId="PageNumber">
    <w:name w:val="page number"/>
    <w:basedOn w:val="DefaultParagraphFont0"/>
  </w:style>
  <w:style w:type="character" w:styleId="Hyperlink">
    <w:name w:val="Hyperlink"/>
    <w:rPr>
      <w:color w:val="0000FF"/>
      <w:u w:val="single"/>
    </w:rPr>
  </w:style>
  <w:style w:type="character" w:customStyle="1" w:styleId="HeaderChar">
    <w:name w:val="Header Char"/>
    <w:rPr>
      <w:sz w:val="24"/>
      <w:szCs w:val="24"/>
    </w:rPr>
  </w:style>
  <w:style w:type="character" w:customStyle="1" w:styleId="initialstyle0">
    <w:name w:val="initialstyle"/>
    <w:basedOn w:val="DefaultParagraphFont0"/>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DefaultText">
    <w:name w:val="Default Text"/>
    <w:basedOn w:val="Normal"/>
    <w:rPr>
      <w:szCs w:val="20"/>
    </w:rPr>
  </w:style>
  <w:style w:type="paragraph" w:styleId="Footer">
    <w:name w:val="footer"/>
    <w:basedOn w:val="Normal"/>
  </w:style>
  <w:style w:type="paragraph" w:styleId="Header">
    <w:name w:val="header"/>
    <w:basedOn w:val="Normal"/>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fedgov.dnb.com/webfo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cd.loi@main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edgov.dnb.com/web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2981</Words>
  <Characters>16993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19935</CharactersWithSpaces>
  <SharedDoc>false</SharedDoc>
  <HLinks>
    <vt:vector size="18" baseType="variant">
      <vt:variant>
        <vt:i4>1638415</vt:i4>
      </vt:variant>
      <vt:variant>
        <vt:i4>6</vt:i4>
      </vt:variant>
      <vt:variant>
        <vt:i4>0</vt:i4>
      </vt:variant>
      <vt:variant>
        <vt:i4>5</vt:i4>
      </vt:variant>
      <vt:variant>
        <vt:lpwstr>http://fedgov.dnb.com/webform</vt:lpwstr>
      </vt:variant>
      <vt:variant>
        <vt:lpwstr/>
      </vt:variant>
      <vt:variant>
        <vt:i4>1638415</vt:i4>
      </vt:variant>
      <vt:variant>
        <vt:i4>3</vt:i4>
      </vt:variant>
      <vt:variant>
        <vt:i4>0</vt:i4>
      </vt:variant>
      <vt:variant>
        <vt:i4>5</vt:i4>
      </vt:variant>
      <vt:variant>
        <vt:lpwstr>http://fedgov.dnb.com/webform</vt:lpwstr>
      </vt:variant>
      <vt:variant>
        <vt:lpwstr/>
      </vt:variant>
      <vt:variant>
        <vt:i4>1835110</vt:i4>
      </vt:variant>
      <vt:variant>
        <vt:i4>0</vt:i4>
      </vt:variant>
      <vt:variant>
        <vt:i4>0</vt:i4>
      </vt:variant>
      <vt:variant>
        <vt:i4>5</vt:i4>
      </vt:variant>
      <vt:variant>
        <vt:lpwstr>mailto:ocd.loi@maine.gov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Andrea</dc:creator>
  <cp:lastModifiedBy>mwb</cp:lastModifiedBy>
  <cp:revision>2</cp:revision>
  <cp:lastPrinted>2012-09-06T21:00:00Z</cp:lastPrinted>
  <dcterms:created xsi:type="dcterms:W3CDTF">2016-11-29T21:58:00Z</dcterms:created>
  <dcterms:modified xsi:type="dcterms:W3CDTF">2016-11-29T21:58:00Z</dcterms:modified>
</cp:coreProperties>
</file>